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7A213" w14:textId="7350EFBA" w:rsidR="00D229D0" w:rsidRDefault="00F0505A" w:rsidP="00EB48A7">
      <w:pPr>
        <w:spacing w:after="120" w:line="276" w:lineRule="auto"/>
        <w:jc w:val="center"/>
        <w:rPr>
          <w:b/>
          <w:lang w:val="es"/>
        </w:rPr>
      </w:pPr>
      <w:bookmarkStart w:id="0" w:name="bookmark0"/>
      <w:bookmarkStart w:id="1" w:name="bookmark1"/>
      <w:r w:rsidRPr="00BF46E8">
        <w:rPr>
          <w:b/>
          <w:lang w:val="es"/>
        </w:rPr>
        <w:t xml:space="preserve">REGLAMENTO DE LA CAMPAÑA PROMOCIONAL </w:t>
      </w:r>
      <w:r w:rsidR="00E07068" w:rsidRPr="00BF46E8">
        <w:rPr>
          <w:b/>
          <w:lang w:val="es"/>
        </w:rPr>
        <w:t>"</w:t>
      </w:r>
      <w:r w:rsidR="000349AB">
        <w:rPr>
          <w:b/>
          <w:highlight w:val="yellow"/>
          <w:lang w:val="es"/>
        </w:rPr>
        <w:t xml:space="preserve">DESCUENTOS DE MITAD DE </w:t>
      </w:r>
      <w:r w:rsidR="00104395">
        <w:rPr>
          <w:b/>
          <w:highlight w:val="yellow"/>
          <w:lang w:val="es"/>
        </w:rPr>
        <w:t>INVIERNO</w:t>
      </w:r>
      <w:r w:rsidR="000035E4">
        <w:rPr>
          <w:b/>
          <w:highlight w:val="yellow"/>
          <w:lang w:val="es"/>
        </w:rPr>
        <w:t xml:space="preserve"> HASTA</w:t>
      </w:r>
      <w:r w:rsidR="00EB1125">
        <w:rPr>
          <w:b/>
          <w:highlight w:val="yellow"/>
          <w:lang w:val="es"/>
        </w:rPr>
        <w:t xml:space="preserve"> UN</w:t>
      </w:r>
      <w:r w:rsidR="00E07068" w:rsidRPr="00BE51AE">
        <w:rPr>
          <w:b/>
          <w:highlight w:val="yellow"/>
          <w:lang w:val="es"/>
        </w:rPr>
        <w:t xml:space="preserve"> </w:t>
      </w:r>
      <w:r w:rsidR="000035E4">
        <w:rPr>
          <w:b/>
          <w:highlight w:val="yellow"/>
          <w:lang w:val="es"/>
        </w:rPr>
        <w:t>50</w:t>
      </w:r>
      <w:r w:rsidR="00E07068" w:rsidRPr="00BE51AE">
        <w:rPr>
          <w:b/>
          <w:highlight w:val="yellow"/>
          <w:lang w:val="es"/>
        </w:rPr>
        <w:t>% DESCUENTO</w:t>
      </w:r>
      <w:r w:rsidR="00E07068" w:rsidRPr="00BF46E8">
        <w:rPr>
          <w:b/>
          <w:lang w:val="es"/>
        </w:rPr>
        <w:t>"</w:t>
      </w:r>
    </w:p>
    <w:bookmarkEnd w:id="0"/>
    <w:bookmarkEnd w:id="1"/>
    <w:p w14:paraId="04966F38" w14:textId="6B43A3F7" w:rsidR="00F0505A" w:rsidRPr="008A647F" w:rsidRDefault="00F0505A" w:rsidP="00D13B62">
      <w:pPr>
        <w:spacing w:after="120" w:line="276" w:lineRule="auto"/>
        <w:jc w:val="center"/>
        <w:rPr>
          <w:b/>
          <w:bCs/>
          <w:lang w:val="es-ES" w:bidi="pl-PL"/>
        </w:rPr>
      </w:pPr>
    </w:p>
    <w:p w14:paraId="084DBEFF" w14:textId="77777777" w:rsidR="000809B0" w:rsidRPr="008A647F" w:rsidRDefault="000809B0" w:rsidP="00D13B62">
      <w:pPr>
        <w:spacing w:after="120" w:line="276" w:lineRule="auto"/>
        <w:jc w:val="center"/>
        <w:rPr>
          <w:b/>
          <w:bCs/>
          <w:lang w:val="es-ES" w:bidi="pl-PL"/>
        </w:rPr>
      </w:pPr>
      <w:bookmarkStart w:id="2" w:name="bookmark2"/>
      <w:bookmarkStart w:id="3" w:name="bookmark3"/>
    </w:p>
    <w:p w14:paraId="72C3B521" w14:textId="18B58F78" w:rsidR="000809B0" w:rsidRPr="00D229D0" w:rsidRDefault="00F0505A" w:rsidP="00D13B62">
      <w:pPr>
        <w:spacing w:after="120" w:line="276" w:lineRule="auto"/>
        <w:jc w:val="center"/>
        <w:rPr>
          <w:b/>
          <w:bCs/>
          <w:lang w:val="es-ES" w:bidi="pl-PL"/>
        </w:rPr>
      </w:pPr>
      <w:r w:rsidRPr="00BF46E8">
        <w:rPr>
          <w:b/>
          <w:lang w:val="es"/>
        </w:rPr>
        <w:t>§ 1.</w:t>
      </w:r>
    </w:p>
    <w:p w14:paraId="1A356667" w14:textId="589BF99C" w:rsidR="00F0505A" w:rsidRPr="00D229D0" w:rsidRDefault="00F0505A" w:rsidP="00D13B62">
      <w:pPr>
        <w:spacing w:after="120" w:line="276" w:lineRule="auto"/>
        <w:jc w:val="center"/>
        <w:rPr>
          <w:b/>
          <w:bCs/>
          <w:lang w:val="es-ES" w:bidi="pl-PL"/>
        </w:rPr>
      </w:pPr>
      <w:r w:rsidRPr="00BF46E8">
        <w:rPr>
          <w:b/>
          <w:lang w:val="es"/>
        </w:rPr>
        <w:t>General</w:t>
      </w:r>
      <w:bookmarkEnd w:id="2"/>
      <w:bookmarkEnd w:id="3"/>
    </w:p>
    <w:p w14:paraId="0DA63398" w14:textId="7580FF0E" w:rsidR="00F0505A" w:rsidRPr="008A647F" w:rsidRDefault="00F0505A" w:rsidP="00D13B62">
      <w:pPr>
        <w:pStyle w:val="ListParagraph"/>
        <w:numPr>
          <w:ilvl w:val="0"/>
          <w:numId w:val="9"/>
        </w:numPr>
        <w:spacing w:after="120" w:line="276" w:lineRule="auto"/>
        <w:ind w:left="426"/>
        <w:contextualSpacing w:val="0"/>
        <w:jc w:val="both"/>
        <w:rPr>
          <w:lang w:val="es-ES" w:bidi="pl-PL"/>
        </w:rPr>
      </w:pPr>
      <w:r w:rsidRPr="00BF46E8">
        <w:rPr>
          <w:lang w:val="es"/>
        </w:rPr>
        <w:t>Este reglamento (en adelante, el "</w:t>
      </w:r>
      <w:r w:rsidRPr="00BF46E8">
        <w:rPr>
          <w:b/>
          <w:lang w:val="es"/>
        </w:rPr>
        <w:t>Reglamento</w:t>
      </w:r>
      <w:r w:rsidRPr="00BF46E8">
        <w:rPr>
          <w:lang w:val="es"/>
        </w:rPr>
        <w:t xml:space="preserve">") define las reglas de la </w:t>
      </w:r>
      <w:r w:rsidR="005C4DA1">
        <w:rPr>
          <w:lang w:val="es"/>
        </w:rPr>
        <w:t>c</w:t>
      </w:r>
      <w:r w:rsidR="00570CAC">
        <w:rPr>
          <w:lang w:val="es"/>
        </w:rPr>
        <w:t>ampaña</w:t>
      </w:r>
      <w:r w:rsidR="008A647F">
        <w:rPr>
          <w:lang w:val="es"/>
        </w:rPr>
        <w:t xml:space="preserve"> </w:t>
      </w:r>
      <w:r w:rsidR="005C4DA1">
        <w:rPr>
          <w:lang w:val="es"/>
        </w:rPr>
        <w:t>p</w:t>
      </w:r>
      <w:r w:rsidR="00570CAC">
        <w:rPr>
          <w:lang w:val="es"/>
        </w:rPr>
        <w:t xml:space="preserve">romocional </w:t>
      </w:r>
      <w:r w:rsidR="000155B7">
        <w:rPr>
          <w:lang w:val="es"/>
        </w:rPr>
        <w:t>(</w:t>
      </w:r>
      <w:r w:rsidR="00570CAC">
        <w:rPr>
          <w:lang w:val="es"/>
        </w:rPr>
        <w:t>en adelante, la ‘‘</w:t>
      </w:r>
      <w:r w:rsidR="00570CAC" w:rsidRPr="00570CAC">
        <w:rPr>
          <w:b/>
          <w:bCs/>
          <w:lang w:val="es"/>
        </w:rPr>
        <w:t>Campaña Promocional</w:t>
      </w:r>
      <w:r w:rsidR="00570CAC">
        <w:rPr>
          <w:lang w:val="es"/>
        </w:rPr>
        <w:t xml:space="preserve">’’) </w:t>
      </w:r>
      <w:r w:rsidR="00C23CC5">
        <w:rPr>
          <w:lang w:val="es"/>
        </w:rPr>
        <w:t xml:space="preserve">denominada </w:t>
      </w:r>
      <w:r w:rsidR="00E07068">
        <w:rPr>
          <w:lang w:val="es"/>
        </w:rPr>
        <w:t>“</w:t>
      </w:r>
      <w:r w:rsidR="009F6C00">
        <w:rPr>
          <w:b/>
          <w:highlight w:val="yellow"/>
          <w:lang w:val="es"/>
        </w:rPr>
        <w:t xml:space="preserve">DESCUENTOS DE MITAD DE </w:t>
      </w:r>
      <w:r w:rsidR="00104395">
        <w:rPr>
          <w:b/>
          <w:highlight w:val="yellow"/>
          <w:lang w:val="es"/>
        </w:rPr>
        <w:t>INVIERNO</w:t>
      </w:r>
      <w:r w:rsidR="009F6C00">
        <w:rPr>
          <w:b/>
          <w:highlight w:val="yellow"/>
          <w:lang w:val="es"/>
        </w:rPr>
        <w:t xml:space="preserve"> HASTA UN</w:t>
      </w:r>
      <w:r w:rsidR="009F6C00" w:rsidRPr="00BE51AE">
        <w:rPr>
          <w:b/>
          <w:highlight w:val="yellow"/>
          <w:lang w:val="es"/>
        </w:rPr>
        <w:t xml:space="preserve"> </w:t>
      </w:r>
      <w:r w:rsidR="009F6C00">
        <w:rPr>
          <w:b/>
          <w:highlight w:val="yellow"/>
          <w:lang w:val="es"/>
        </w:rPr>
        <w:t>50</w:t>
      </w:r>
      <w:r w:rsidR="009F6C00" w:rsidRPr="00BE51AE">
        <w:rPr>
          <w:b/>
          <w:highlight w:val="yellow"/>
          <w:lang w:val="es"/>
        </w:rPr>
        <w:t>% DESCUENTO</w:t>
      </w:r>
      <w:r w:rsidRPr="00D229D0">
        <w:rPr>
          <w:b/>
          <w:bCs/>
          <w:lang w:val="es"/>
        </w:rPr>
        <w:t>"</w:t>
      </w:r>
      <w:r w:rsidRPr="00BF46E8">
        <w:rPr>
          <w:lang w:val="es"/>
        </w:rPr>
        <w:t xml:space="preserve"> (en adelante, la "</w:t>
      </w:r>
      <w:r w:rsidRPr="00BF46E8">
        <w:rPr>
          <w:b/>
          <w:lang w:val="es"/>
        </w:rPr>
        <w:t>Acción Promocional</w:t>
      </w:r>
      <w:r w:rsidRPr="00BF46E8">
        <w:rPr>
          <w:lang w:val="es"/>
        </w:rPr>
        <w:t>").</w:t>
      </w:r>
    </w:p>
    <w:p w14:paraId="7EDC78C5" w14:textId="00CAC7A5" w:rsidR="00B53110" w:rsidRPr="00B53110" w:rsidRDefault="00B53110" w:rsidP="00B53110">
      <w:pPr>
        <w:pStyle w:val="ListParagraph"/>
        <w:numPr>
          <w:ilvl w:val="0"/>
          <w:numId w:val="9"/>
        </w:numPr>
        <w:spacing w:after="120" w:line="276" w:lineRule="auto"/>
        <w:ind w:left="426"/>
        <w:contextualSpacing w:val="0"/>
        <w:jc w:val="both"/>
        <w:rPr>
          <w:lang w:val="es-ES" w:bidi="pl-PL"/>
        </w:rPr>
      </w:pPr>
      <w:r w:rsidRPr="00B53110">
        <w:rPr>
          <w:lang w:val="es-ES" w:bidi="es-ES"/>
        </w:rPr>
        <w:t xml:space="preserve">La Campaña Promocional está organizada </w:t>
      </w:r>
      <w:r w:rsidRPr="00C23CC5">
        <w:rPr>
          <w:lang w:val="es-ES" w:bidi="es-ES"/>
        </w:rPr>
        <w:t xml:space="preserve">por </w:t>
      </w:r>
      <w:r w:rsidRPr="00C23CC5">
        <w:rPr>
          <w:rFonts w:cstheme="minorHAnsi"/>
          <w:lang w:val="es-ES" w:bidi="es-ES"/>
        </w:rPr>
        <w:t>la empresa</w:t>
      </w:r>
      <w:r w:rsidRPr="00B53110">
        <w:rPr>
          <w:rFonts w:cstheme="minorHAnsi"/>
          <w:b/>
          <w:lang w:val="es-ES" w:bidi="es-ES"/>
        </w:rPr>
        <w:t xml:space="preserve"> </w:t>
      </w:r>
      <w:r w:rsidRPr="00B53110">
        <w:rPr>
          <w:rStyle w:val="ui-provider"/>
          <w:lang w:val="es-ES"/>
        </w:rPr>
        <w:t>D</w:t>
      </w:r>
      <w:r w:rsidR="0013328C" w:rsidRPr="00B53110">
        <w:rPr>
          <w:rStyle w:val="ui-provider"/>
          <w:lang w:val="es-ES"/>
        </w:rPr>
        <w:t>ealz</w:t>
      </w:r>
      <w:r w:rsidRPr="00B53110">
        <w:rPr>
          <w:rStyle w:val="ui-provider"/>
          <w:lang w:val="es-ES"/>
        </w:rPr>
        <w:t xml:space="preserve"> E</w:t>
      </w:r>
      <w:r w:rsidR="0013328C" w:rsidRPr="00B53110">
        <w:rPr>
          <w:rStyle w:val="ui-provider"/>
          <w:lang w:val="es-ES"/>
        </w:rPr>
        <w:t>spañ</w:t>
      </w:r>
      <w:r w:rsidR="0013328C">
        <w:rPr>
          <w:rStyle w:val="ui-provider"/>
          <w:lang w:val="es-ES"/>
        </w:rPr>
        <w:t>a</w:t>
      </w:r>
      <w:r w:rsidRPr="00B53110">
        <w:rPr>
          <w:rStyle w:val="ui-provider"/>
          <w:lang w:val="es-ES"/>
        </w:rPr>
        <w:t xml:space="preserve"> S</w:t>
      </w:r>
      <w:r w:rsidR="00570CAC">
        <w:rPr>
          <w:rStyle w:val="ui-provider"/>
          <w:lang w:val="es-ES"/>
        </w:rPr>
        <w:t>.</w:t>
      </w:r>
      <w:r w:rsidRPr="00B53110">
        <w:rPr>
          <w:rStyle w:val="ui-provider"/>
          <w:lang w:val="es-ES"/>
        </w:rPr>
        <w:t>L</w:t>
      </w:r>
      <w:r w:rsidR="00570CAC">
        <w:rPr>
          <w:rStyle w:val="ui-provider"/>
          <w:lang w:val="es-ES"/>
        </w:rPr>
        <w:t>.,</w:t>
      </w:r>
      <w:r w:rsidRPr="00B53110">
        <w:rPr>
          <w:rStyle w:val="ui-provider"/>
          <w:lang w:val="es-ES"/>
        </w:rPr>
        <w:t xml:space="preserve"> B</w:t>
      </w:r>
      <w:r w:rsidR="0013328C">
        <w:rPr>
          <w:rStyle w:val="ui-provider"/>
          <w:lang w:val="es-ES"/>
        </w:rPr>
        <w:t>-</w:t>
      </w:r>
      <w:r w:rsidRPr="00B53110">
        <w:rPr>
          <w:rStyle w:val="ui-provider"/>
          <w:lang w:val="es-ES"/>
        </w:rPr>
        <w:t>86867512</w:t>
      </w:r>
      <w:r w:rsidR="002B03F2">
        <w:rPr>
          <w:rStyle w:val="ui-provider"/>
          <w:lang w:val="es-ES"/>
        </w:rPr>
        <w:t>, con domicilio social en</w:t>
      </w:r>
      <w:r w:rsidRPr="00B53110">
        <w:rPr>
          <w:rStyle w:val="ui-provider"/>
          <w:lang w:val="es-ES"/>
        </w:rPr>
        <w:t xml:space="preserve"> Bravo Murillo 192, 28020 Madrid</w:t>
      </w:r>
      <w:r w:rsidRPr="00B53110">
        <w:rPr>
          <w:lang w:val="es-ES" w:bidi="es-ES"/>
        </w:rPr>
        <w:t xml:space="preserve"> (en lo sucesivo, el "</w:t>
      </w:r>
      <w:r w:rsidRPr="00B53110">
        <w:rPr>
          <w:b/>
          <w:lang w:val="es-ES" w:bidi="es-ES"/>
        </w:rPr>
        <w:t>Organizador</w:t>
      </w:r>
      <w:r w:rsidRPr="00B53110">
        <w:rPr>
          <w:lang w:val="es-ES" w:bidi="es-ES"/>
        </w:rPr>
        <w:t>").</w:t>
      </w:r>
    </w:p>
    <w:p w14:paraId="6DC33974" w14:textId="6DED5981" w:rsidR="002B03F2" w:rsidRDefault="008A647F" w:rsidP="002B03F2">
      <w:pPr>
        <w:pStyle w:val="ListParagraph"/>
        <w:numPr>
          <w:ilvl w:val="0"/>
          <w:numId w:val="9"/>
        </w:numPr>
        <w:spacing w:before="240" w:after="120" w:line="276" w:lineRule="auto"/>
        <w:ind w:left="426"/>
        <w:jc w:val="both"/>
        <w:rPr>
          <w:lang w:val="es-ES" w:bidi="pl-PL"/>
        </w:rPr>
      </w:pPr>
      <w:r w:rsidRPr="008A647F">
        <w:rPr>
          <w:lang w:val="es-ES" w:bidi="es-ES"/>
        </w:rPr>
        <w:t>La Campaña Promocional se llevará a cabo en el territorio de España en las tiendas de la cadena PEPCO durante su horario de apertura (en lo sucesivo, las "</w:t>
      </w:r>
      <w:r w:rsidRPr="008A647F">
        <w:rPr>
          <w:b/>
          <w:lang w:val="es-ES" w:bidi="es-ES"/>
        </w:rPr>
        <w:t>Tiendas PEPCO</w:t>
      </w:r>
      <w:r w:rsidRPr="008A647F">
        <w:rPr>
          <w:lang w:val="es-ES" w:bidi="es-ES"/>
        </w:rPr>
        <w:t>").</w:t>
      </w:r>
    </w:p>
    <w:p w14:paraId="70195F5F" w14:textId="486FE805" w:rsidR="00F0505A" w:rsidRPr="002B03F2" w:rsidRDefault="00F0505A" w:rsidP="002B03F2">
      <w:pPr>
        <w:pStyle w:val="ListParagraph"/>
        <w:numPr>
          <w:ilvl w:val="0"/>
          <w:numId w:val="9"/>
        </w:numPr>
        <w:spacing w:before="240" w:after="120" w:line="276" w:lineRule="auto"/>
        <w:ind w:left="426"/>
        <w:jc w:val="both"/>
        <w:rPr>
          <w:lang w:val="es-ES" w:bidi="pl-PL"/>
        </w:rPr>
      </w:pPr>
      <w:r w:rsidRPr="002B03F2">
        <w:rPr>
          <w:lang w:val="es"/>
        </w:rPr>
        <w:t xml:space="preserve">La </w:t>
      </w:r>
      <w:r w:rsidR="008A647F" w:rsidRPr="002B03F2">
        <w:rPr>
          <w:lang w:val="es"/>
        </w:rPr>
        <w:t>C</w:t>
      </w:r>
      <w:r w:rsidR="00570CAC" w:rsidRPr="002B03F2">
        <w:rPr>
          <w:lang w:val="es"/>
        </w:rPr>
        <w:t>ampaña</w:t>
      </w:r>
      <w:r w:rsidR="008A647F" w:rsidRPr="002B03F2">
        <w:rPr>
          <w:lang w:val="es"/>
        </w:rPr>
        <w:t xml:space="preserve"> P</w:t>
      </w:r>
      <w:r w:rsidR="00570CAC" w:rsidRPr="002B03F2">
        <w:rPr>
          <w:lang w:val="es"/>
        </w:rPr>
        <w:t>romocional</w:t>
      </w:r>
      <w:r w:rsidR="00E10639" w:rsidRPr="002B03F2">
        <w:rPr>
          <w:lang w:val="es"/>
        </w:rPr>
        <w:t xml:space="preserve"> </w:t>
      </w:r>
      <w:r w:rsidRPr="002B03F2">
        <w:rPr>
          <w:lang w:val="es"/>
        </w:rPr>
        <w:t>se lleva</w:t>
      </w:r>
      <w:r w:rsidR="005C4DA1">
        <w:rPr>
          <w:lang w:val="es"/>
        </w:rPr>
        <w:t>rá</w:t>
      </w:r>
      <w:r w:rsidRPr="002B03F2">
        <w:rPr>
          <w:lang w:val="es"/>
        </w:rPr>
        <w:t xml:space="preserve"> a cabo a partir del </w:t>
      </w:r>
      <w:r w:rsidR="0007082A">
        <w:rPr>
          <w:b/>
          <w:highlight w:val="yellow"/>
          <w:lang w:val="es"/>
        </w:rPr>
        <w:t>30</w:t>
      </w:r>
      <w:r w:rsidR="00C2695C" w:rsidRPr="00EE75EC">
        <w:rPr>
          <w:b/>
          <w:highlight w:val="yellow"/>
          <w:lang w:val="es"/>
        </w:rPr>
        <w:t>.</w:t>
      </w:r>
      <w:r w:rsidR="0007082A">
        <w:rPr>
          <w:b/>
          <w:highlight w:val="yellow"/>
          <w:lang w:val="es"/>
        </w:rPr>
        <w:t>12</w:t>
      </w:r>
      <w:r w:rsidR="00C2695C" w:rsidRPr="00EE75EC">
        <w:rPr>
          <w:b/>
          <w:highlight w:val="yellow"/>
          <w:lang w:val="es"/>
        </w:rPr>
        <w:t>.202</w:t>
      </w:r>
      <w:r w:rsidR="009F6C00" w:rsidRPr="009F6C00">
        <w:rPr>
          <w:b/>
          <w:highlight w:val="yellow"/>
          <w:lang w:val="es"/>
        </w:rPr>
        <w:t>5</w:t>
      </w:r>
      <w:r w:rsidR="007855B3" w:rsidRPr="007B2C0D">
        <w:rPr>
          <w:b/>
          <w:lang w:val="es"/>
        </w:rPr>
        <w:t xml:space="preserve"> </w:t>
      </w:r>
      <w:r w:rsidRPr="007B2C0D">
        <w:rPr>
          <w:lang w:val="es"/>
        </w:rPr>
        <w:t xml:space="preserve">hasta </w:t>
      </w:r>
      <w:r w:rsidR="00CE46AF" w:rsidRPr="007B2C0D">
        <w:rPr>
          <w:b/>
          <w:lang w:val="es"/>
        </w:rPr>
        <w:t xml:space="preserve">el </w:t>
      </w:r>
      <w:r w:rsidR="00150A2C">
        <w:rPr>
          <w:b/>
          <w:highlight w:val="yellow"/>
          <w:lang w:val="es"/>
        </w:rPr>
        <w:t>19</w:t>
      </w:r>
      <w:r w:rsidR="00CE46AF" w:rsidRPr="00EE75EC">
        <w:rPr>
          <w:b/>
          <w:highlight w:val="yellow"/>
          <w:lang w:val="es"/>
        </w:rPr>
        <w:t>.</w:t>
      </w:r>
      <w:r w:rsidR="0007082A">
        <w:rPr>
          <w:b/>
          <w:highlight w:val="yellow"/>
          <w:lang w:val="es"/>
        </w:rPr>
        <w:t>0</w:t>
      </w:r>
      <w:r w:rsidR="00150A2C">
        <w:rPr>
          <w:b/>
          <w:highlight w:val="yellow"/>
          <w:lang w:val="es"/>
        </w:rPr>
        <w:t>2</w:t>
      </w:r>
      <w:r w:rsidR="00CE46AF" w:rsidRPr="00EE75EC">
        <w:rPr>
          <w:b/>
          <w:highlight w:val="yellow"/>
          <w:lang w:val="es"/>
        </w:rPr>
        <w:t>.202</w:t>
      </w:r>
      <w:r w:rsidR="0007082A">
        <w:rPr>
          <w:b/>
          <w:highlight w:val="yellow"/>
          <w:lang w:val="es"/>
        </w:rPr>
        <w:t>6</w:t>
      </w:r>
      <w:r w:rsidR="00CE46AF" w:rsidRPr="007B2C0D">
        <w:rPr>
          <w:b/>
          <w:lang w:val="es"/>
        </w:rPr>
        <w:t xml:space="preserve"> </w:t>
      </w:r>
      <w:r w:rsidRPr="002B03F2">
        <w:rPr>
          <w:lang w:val="es"/>
        </w:rPr>
        <w:t xml:space="preserve">o hasta agotar existencias de </w:t>
      </w:r>
      <w:r w:rsidR="002B03F2">
        <w:rPr>
          <w:lang w:val="es"/>
        </w:rPr>
        <w:t xml:space="preserve">los </w:t>
      </w:r>
      <w:r w:rsidRPr="002B03F2">
        <w:rPr>
          <w:lang w:val="es"/>
        </w:rPr>
        <w:t xml:space="preserve">productos participantes en la </w:t>
      </w:r>
      <w:r w:rsidR="00D91A85">
        <w:rPr>
          <w:lang w:val="es"/>
        </w:rPr>
        <w:t>p</w:t>
      </w:r>
      <w:r w:rsidRPr="002B03F2">
        <w:rPr>
          <w:lang w:val="es"/>
        </w:rPr>
        <w:t>romoción (en adelante, el "</w:t>
      </w:r>
      <w:r w:rsidRPr="002B03F2">
        <w:rPr>
          <w:b/>
          <w:lang w:val="es"/>
        </w:rPr>
        <w:t>Período promocional</w:t>
      </w:r>
      <w:r w:rsidRPr="002B03F2">
        <w:rPr>
          <w:lang w:val="es"/>
        </w:rPr>
        <w:t>").</w:t>
      </w:r>
    </w:p>
    <w:p w14:paraId="4314E4C9" w14:textId="5E991DDD" w:rsidR="00375255" w:rsidRPr="00295CCC" w:rsidRDefault="00F0505A" w:rsidP="00375255">
      <w:pPr>
        <w:spacing w:after="120" w:line="276" w:lineRule="auto"/>
        <w:jc w:val="center"/>
        <w:rPr>
          <w:b/>
          <w:bCs/>
          <w:lang w:val="es-ES" w:bidi="pl-PL"/>
        </w:rPr>
      </w:pPr>
      <w:bookmarkStart w:id="4" w:name="bookmark4"/>
      <w:bookmarkStart w:id="5" w:name="bookmark5"/>
      <w:r w:rsidRPr="00BF46E8">
        <w:rPr>
          <w:b/>
          <w:lang w:val="es"/>
        </w:rPr>
        <w:t xml:space="preserve">§ 2. </w:t>
      </w:r>
    </w:p>
    <w:p w14:paraId="1B26CDB8" w14:textId="03B4C22E" w:rsidR="00F0505A" w:rsidRPr="00295CCC" w:rsidRDefault="00F0505A" w:rsidP="00375255">
      <w:pPr>
        <w:spacing w:after="120" w:line="276" w:lineRule="auto"/>
        <w:jc w:val="center"/>
        <w:rPr>
          <w:b/>
          <w:bCs/>
          <w:lang w:val="es-ES" w:bidi="pl-PL"/>
        </w:rPr>
      </w:pPr>
      <w:r w:rsidRPr="00BF46E8">
        <w:rPr>
          <w:b/>
          <w:lang w:val="es"/>
        </w:rPr>
        <w:t xml:space="preserve">Reglas de la </w:t>
      </w:r>
      <w:r w:rsidR="00AE772B">
        <w:rPr>
          <w:b/>
          <w:lang w:val="es"/>
        </w:rPr>
        <w:t>C</w:t>
      </w:r>
      <w:r w:rsidRPr="00BF46E8">
        <w:rPr>
          <w:b/>
          <w:lang w:val="es"/>
        </w:rPr>
        <w:t xml:space="preserve">ampaña </w:t>
      </w:r>
      <w:r w:rsidR="00AE772B">
        <w:rPr>
          <w:b/>
          <w:lang w:val="es"/>
        </w:rPr>
        <w:t>P</w:t>
      </w:r>
      <w:r w:rsidRPr="00BF46E8">
        <w:rPr>
          <w:b/>
          <w:lang w:val="es"/>
        </w:rPr>
        <w:t>romocional</w:t>
      </w:r>
      <w:bookmarkEnd w:id="4"/>
      <w:bookmarkEnd w:id="5"/>
    </w:p>
    <w:p w14:paraId="0218F650" w14:textId="77777777" w:rsidR="00E07068" w:rsidRPr="008A647F" w:rsidRDefault="00E07068" w:rsidP="00E07068">
      <w:pPr>
        <w:pStyle w:val="ListParagraph"/>
        <w:numPr>
          <w:ilvl w:val="0"/>
          <w:numId w:val="10"/>
        </w:numPr>
        <w:spacing w:after="120" w:line="276" w:lineRule="auto"/>
        <w:ind w:left="426"/>
        <w:contextualSpacing w:val="0"/>
        <w:jc w:val="both"/>
        <w:rPr>
          <w:lang w:val="es-ES" w:bidi="pl-PL"/>
        </w:rPr>
      </w:pPr>
      <w:bookmarkStart w:id="6" w:name="bookmark8"/>
      <w:bookmarkStart w:id="7" w:name="bookmark9"/>
      <w:r w:rsidRPr="00BF46E8">
        <w:rPr>
          <w:lang w:val="es"/>
        </w:rPr>
        <w:t xml:space="preserve">Un </w:t>
      </w:r>
      <w:r>
        <w:rPr>
          <w:lang w:val="es"/>
        </w:rPr>
        <w:t>p</w:t>
      </w:r>
      <w:r w:rsidRPr="00BF46E8">
        <w:rPr>
          <w:lang w:val="es"/>
        </w:rPr>
        <w:t xml:space="preserve">articipante de la </w:t>
      </w:r>
      <w:r>
        <w:rPr>
          <w:lang w:val="es"/>
        </w:rPr>
        <w:t xml:space="preserve">Campaña Promocional </w:t>
      </w:r>
      <w:r w:rsidRPr="00BF46E8">
        <w:rPr>
          <w:lang w:val="es"/>
        </w:rPr>
        <w:t>(en adelante, el "</w:t>
      </w:r>
      <w:r w:rsidRPr="00BF46E8">
        <w:rPr>
          <w:b/>
          <w:lang w:val="es"/>
        </w:rPr>
        <w:t>Participante</w:t>
      </w:r>
      <w:r>
        <w:rPr>
          <w:lang w:val="es"/>
        </w:rPr>
        <w:t xml:space="preserve">") </w:t>
      </w:r>
      <w:r w:rsidRPr="00BF46E8">
        <w:rPr>
          <w:lang w:val="es"/>
        </w:rPr>
        <w:t xml:space="preserve">puede ser cualquier persona que, durante el Período promocional, compre al menos </w:t>
      </w:r>
      <w:r>
        <w:rPr>
          <w:lang w:val="es"/>
        </w:rPr>
        <w:t>un producto</w:t>
      </w:r>
      <w:r w:rsidRPr="00BF46E8">
        <w:rPr>
          <w:lang w:val="es"/>
        </w:rPr>
        <w:t xml:space="preserve"> promocional en las Tiendas PEPCO como parte de una transacción (es decir, en un recibo fiscal o una factura con IVA)</w:t>
      </w:r>
      <w:r>
        <w:rPr>
          <w:lang w:val="es"/>
        </w:rPr>
        <w:t xml:space="preserve"> en los </w:t>
      </w:r>
      <w:r w:rsidRPr="00BF46E8">
        <w:rPr>
          <w:lang w:val="es"/>
        </w:rPr>
        <w:t>términos establecidos en</w:t>
      </w:r>
      <w:r>
        <w:rPr>
          <w:lang w:val="es"/>
        </w:rPr>
        <w:t xml:space="preserve"> el Reglamento.</w:t>
      </w:r>
    </w:p>
    <w:p w14:paraId="12ADFC2F" w14:textId="077C3274" w:rsidR="00E07068" w:rsidRPr="008A647F" w:rsidRDefault="00E07068" w:rsidP="00E07068">
      <w:pPr>
        <w:pStyle w:val="ListParagraph"/>
        <w:numPr>
          <w:ilvl w:val="0"/>
          <w:numId w:val="10"/>
        </w:numPr>
        <w:spacing w:after="120" w:line="276" w:lineRule="auto"/>
        <w:ind w:left="426"/>
        <w:contextualSpacing w:val="0"/>
        <w:jc w:val="both"/>
        <w:rPr>
          <w:lang w:val="es-ES" w:bidi="pl-PL"/>
        </w:rPr>
      </w:pPr>
      <w:r w:rsidRPr="00BF46E8">
        <w:rPr>
          <w:lang w:val="es"/>
        </w:rPr>
        <w:t xml:space="preserve">Un Participante que compre </w:t>
      </w:r>
      <w:r>
        <w:rPr>
          <w:lang w:val="es"/>
        </w:rPr>
        <w:t xml:space="preserve">un producto promocional </w:t>
      </w:r>
      <w:r w:rsidRPr="00BF46E8">
        <w:rPr>
          <w:lang w:val="es"/>
        </w:rPr>
        <w:t xml:space="preserve">en una transacción (en un recibo o en una factura con IVA) recibirá un descuento </w:t>
      </w:r>
      <w:r>
        <w:rPr>
          <w:lang w:val="es"/>
        </w:rPr>
        <w:t>de</w:t>
      </w:r>
      <w:r w:rsidR="00962DFC">
        <w:rPr>
          <w:lang w:val="es"/>
        </w:rPr>
        <w:t xml:space="preserve"> hasta</w:t>
      </w:r>
      <w:r>
        <w:rPr>
          <w:lang w:val="es"/>
        </w:rPr>
        <w:t xml:space="preserve"> </w:t>
      </w:r>
      <w:r w:rsidR="00962DFC">
        <w:rPr>
          <w:b/>
          <w:bCs/>
          <w:highlight w:val="yellow"/>
          <w:lang w:val="es"/>
        </w:rPr>
        <w:t>5</w:t>
      </w:r>
      <w:r w:rsidRPr="00FE27B0">
        <w:rPr>
          <w:b/>
          <w:bCs/>
          <w:highlight w:val="yellow"/>
          <w:lang w:val="es"/>
        </w:rPr>
        <w:t>0%</w:t>
      </w:r>
      <w:r>
        <w:rPr>
          <w:lang w:val="es"/>
        </w:rPr>
        <w:t xml:space="preserve"> </w:t>
      </w:r>
      <w:r w:rsidRPr="00BF46E8">
        <w:rPr>
          <w:lang w:val="es"/>
        </w:rPr>
        <w:t xml:space="preserve">del precio bruto </w:t>
      </w:r>
      <w:r>
        <w:rPr>
          <w:lang w:val="es"/>
        </w:rPr>
        <w:t>de cada Producto Promocional comprado</w:t>
      </w:r>
      <w:r w:rsidRPr="00BF46E8">
        <w:rPr>
          <w:lang w:val="es"/>
        </w:rPr>
        <w:t xml:space="preserve"> (en adelante, el "</w:t>
      </w:r>
      <w:r w:rsidRPr="00BF46E8">
        <w:rPr>
          <w:b/>
          <w:lang w:val="es"/>
        </w:rPr>
        <w:t>Descuento</w:t>
      </w:r>
      <w:r w:rsidRPr="00BF46E8">
        <w:rPr>
          <w:lang w:val="es"/>
        </w:rPr>
        <w:t xml:space="preserve">"). </w:t>
      </w:r>
    </w:p>
    <w:p w14:paraId="37B0557E" w14:textId="77777777" w:rsidR="00E07068" w:rsidRPr="0013328C" w:rsidRDefault="00E07068" w:rsidP="00E07068">
      <w:pPr>
        <w:pStyle w:val="ListParagraph"/>
        <w:numPr>
          <w:ilvl w:val="0"/>
          <w:numId w:val="10"/>
        </w:numPr>
        <w:spacing w:after="120" w:line="276" w:lineRule="auto"/>
        <w:ind w:left="426"/>
        <w:contextualSpacing w:val="0"/>
        <w:jc w:val="both"/>
        <w:rPr>
          <w:lang w:val="es"/>
        </w:rPr>
      </w:pPr>
      <w:r w:rsidRPr="008A647F">
        <w:rPr>
          <w:lang w:val="es"/>
        </w:rPr>
        <w:t xml:space="preserve">Como parte de una transacción (en un recibo o una factura con IVA), el Participante puede comprar más de </w:t>
      </w:r>
      <w:r>
        <w:rPr>
          <w:lang w:val="es"/>
        </w:rPr>
        <w:t>un</w:t>
      </w:r>
      <w:r w:rsidRPr="008A647F">
        <w:rPr>
          <w:lang w:val="es"/>
        </w:rPr>
        <w:t xml:space="preserve"> Producto promocional, </w:t>
      </w:r>
      <w:r>
        <w:rPr>
          <w:lang w:val="es"/>
        </w:rPr>
        <w:t xml:space="preserve">y en este caso, se otorgará un Descuento por cada uno de los </w:t>
      </w:r>
      <w:r w:rsidRPr="008A647F">
        <w:rPr>
          <w:lang w:val="es"/>
        </w:rPr>
        <w:t xml:space="preserve">Productos promocionales </w:t>
      </w:r>
      <w:r>
        <w:rPr>
          <w:lang w:val="es"/>
        </w:rPr>
        <w:t>comprados.</w:t>
      </w:r>
    </w:p>
    <w:p w14:paraId="02CC9905" w14:textId="77777777" w:rsidR="00E07068" w:rsidRPr="008A647F" w:rsidRDefault="00E07068" w:rsidP="00E07068">
      <w:pPr>
        <w:pStyle w:val="ListParagraph"/>
        <w:numPr>
          <w:ilvl w:val="0"/>
          <w:numId w:val="10"/>
        </w:numPr>
        <w:spacing w:after="120" w:line="276" w:lineRule="auto"/>
        <w:ind w:left="426"/>
        <w:contextualSpacing w:val="0"/>
        <w:jc w:val="both"/>
        <w:rPr>
          <w:lang w:val="es-ES" w:bidi="pl-PL"/>
        </w:rPr>
      </w:pPr>
      <w:r w:rsidRPr="00F0505A">
        <w:rPr>
          <w:lang w:val="es"/>
        </w:rPr>
        <w:t xml:space="preserve">El </w:t>
      </w:r>
      <w:r>
        <w:rPr>
          <w:lang w:val="es"/>
        </w:rPr>
        <w:t>D</w:t>
      </w:r>
      <w:r w:rsidRPr="00F0505A">
        <w:rPr>
          <w:lang w:val="es"/>
        </w:rPr>
        <w:t xml:space="preserve">escuento se otorgará al finalizar la compra. El </w:t>
      </w:r>
      <w:r>
        <w:rPr>
          <w:lang w:val="es"/>
        </w:rPr>
        <w:t>D</w:t>
      </w:r>
      <w:r w:rsidRPr="00F0505A">
        <w:rPr>
          <w:lang w:val="es"/>
        </w:rPr>
        <w:t>escuento se otorgará sobre los precios</w:t>
      </w:r>
      <w:r>
        <w:rPr>
          <w:lang w:val="es"/>
        </w:rPr>
        <w:t>, los cuales ya incluirán el IVA,</w:t>
      </w:r>
      <w:r w:rsidRPr="00F0505A">
        <w:rPr>
          <w:lang w:val="es"/>
        </w:rPr>
        <w:t xml:space="preserve"> colocados en las etiquetas de precios de los Productos </w:t>
      </w:r>
      <w:r>
        <w:rPr>
          <w:lang w:val="es"/>
        </w:rPr>
        <w:t>p</w:t>
      </w:r>
      <w:r w:rsidRPr="00F0505A">
        <w:rPr>
          <w:lang w:val="es"/>
        </w:rPr>
        <w:t xml:space="preserve">romocionales. </w:t>
      </w:r>
    </w:p>
    <w:p w14:paraId="7E170AE9" w14:textId="77777777" w:rsidR="00E07068" w:rsidRPr="008A647F" w:rsidRDefault="00E07068" w:rsidP="00E07068">
      <w:pPr>
        <w:pStyle w:val="ListParagraph"/>
        <w:numPr>
          <w:ilvl w:val="0"/>
          <w:numId w:val="10"/>
        </w:numPr>
        <w:spacing w:after="120" w:line="276" w:lineRule="auto"/>
        <w:ind w:left="426"/>
        <w:contextualSpacing w:val="0"/>
        <w:jc w:val="both"/>
        <w:rPr>
          <w:lang w:val="es-ES" w:bidi="pl-PL"/>
        </w:rPr>
      </w:pPr>
      <w:r w:rsidRPr="008A647F">
        <w:rPr>
          <w:lang w:val="es-ES" w:bidi="es-ES"/>
        </w:rPr>
        <w:t xml:space="preserve">El Organizador declara que el número de Productos </w:t>
      </w:r>
      <w:r>
        <w:rPr>
          <w:lang w:val="es-ES" w:bidi="es-ES"/>
        </w:rPr>
        <w:t>p</w:t>
      </w:r>
      <w:r w:rsidRPr="008A647F">
        <w:rPr>
          <w:lang w:val="es-ES" w:bidi="es-ES"/>
        </w:rPr>
        <w:t xml:space="preserve">romocionales en el ámbito de la Campaña Promocional es limitado y que la disponibilidad de cada uno de los Productos </w:t>
      </w:r>
      <w:r>
        <w:rPr>
          <w:lang w:val="es-ES" w:bidi="es-ES"/>
        </w:rPr>
        <w:t>p</w:t>
      </w:r>
      <w:r w:rsidRPr="008A647F">
        <w:rPr>
          <w:lang w:val="es-ES" w:bidi="es-ES"/>
        </w:rPr>
        <w:t>romocionales puede variar en cada una de las Tiendas PEPCO.</w:t>
      </w:r>
    </w:p>
    <w:p w14:paraId="550A9265" w14:textId="77777777" w:rsidR="00E07068" w:rsidRPr="00E81360" w:rsidRDefault="00E07068" w:rsidP="00E07068">
      <w:pPr>
        <w:pStyle w:val="ListParagraph"/>
        <w:numPr>
          <w:ilvl w:val="0"/>
          <w:numId w:val="10"/>
        </w:numPr>
        <w:spacing w:after="120" w:line="276" w:lineRule="auto"/>
        <w:ind w:left="426"/>
        <w:contextualSpacing w:val="0"/>
        <w:jc w:val="both"/>
        <w:rPr>
          <w:lang w:val="es-ES" w:bidi="es-ES"/>
        </w:rPr>
      </w:pPr>
      <w:r w:rsidRPr="008A647F">
        <w:rPr>
          <w:lang w:val="es-ES" w:bidi="es-ES"/>
        </w:rPr>
        <w:t xml:space="preserve">Los Productos </w:t>
      </w:r>
      <w:r>
        <w:rPr>
          <w:lang w:val="es-ES" w:bidi="es-ES"/>
        </w:rPr>
        <w:t>p</w:t>
      </w:r>
      <w:r w:rsidRPr="008A647F">
        <w:rPr>
          <w:lang w:val="es-ES" w:bidi="es-ES"/>
        </w:rPr>
        <w:t xml:space="preserve">romocionales adquiridos en el marco de la Campaña Promocional son reembolsables de acuerdo con </w:t>
      </w:r>
      <w:hyperlink r:id="rId11" w:history="1">
        <w:r w:rsidRPr="008A647F">
          <w:rPr>
            <w:lang w:val="es-ES" w:bidi="es-ES"/>
          </w:rPr>
          <w:t>los Términos y Condiciones del servicio "Garantía de devolución de dinero"</w:t>
        </w:r>
      </w:hyperlink>
      <w:r w:rsidRPr="008A647F">
        <w:rPr>
          <w:lang w:val="es-ES" w:bidi="es-ES"/>
        </w:rPr>
        <w:t xml:space="preserve">, disponible en la página: </w:t>
      </w:r>
      <w:r w:rsidRPr="008A647F">
        <w:rPr>
          <w:lang w:val="es-ES"/>
        </w:rPr>
        <w:t>www.pepco.es</w:t>
      </w:r>
      <w:r w:rsidRPr="008A647F">
        <w:rPr>
          <w:lang w:val="es-ES" w:bidi="es-ES"/>
        </w:rPr>
        <w:t>. En este caso, se reembolsará al Participante el precio del Producto Promocional devuelto tras tener en cuenta el Descuento indicado en el recibo.</w:t>
      </w:r>
    </w:p>
    <w:p w14:paraId="6511C865" w14:textId="2878F091" w:rsidR="008A647F" w:rsidRDefault="00E07068" w:rsidP="00E07068">
      <w:pPr>
        <w:pStyle w:val="ListParagraph"/>
        <w:numPr>
          <w:ilvl w:val="0"/>
          <w:numId w:val="10"/>
        </w:numPr>
        <w:spacing w:after="120" w:line="276" w:lineRule="auto"/>
        <w:ind w:left="426"/>
        <w:contextualSpacing w:val="0"/>
        <w:jc w:val="both"/>
        <w:rPr>
          <w:lang w:val="es-ES" w:bidi="es-ES"/>
        </w:rPr>
      </w:pPr>
      <w:r w:rsidRPr="00E81360">
        <w:rPr>
          <w:lang w:val="es-ES" w:bidi="es-ES"/>
        </w:rPr>
        <w:lastRenderedPageBreak/>
        <w:t>La Campaña Promocional no se puede combinar con otras campañas promocionales del Organizador, con la excepción de las campañas de ventas realizadas individualmente por las Tiendas PEPCO individuales.</w:t>
      </w:r>
    </w:p>
    <w:p w14:paraId="33DC0688" w14:textId="77777777" w:rsidR="00E07068" w:rsidRPr="00E07068" w:rsidRDefault="00E07068" w:rsidP="00E07068">
      <w:pPr>
        <w:pStyle w:val="ListParagraph"/>
        <w:spacing w:after="120" w:line="276" w:lineRule="auto"/>
        <w:ind w:left="426"/>
        <w:contextualSpacing w:val="0"/>
        <w:jc w:val="both"/>
        <w:rPr>
          <w:lang w:val="es-ES" w:bidi="es-ES"/>
        </w:rPr>
      </w:pPr>
    </w:p>
    <w:p w14:paraId="095A1439" w14:textId="17DEFB55" w:rsidR="007D4689" w:rsidRDefault="00F0505A" w:rsidP="007F267C">
      <w:pPr>
        <w:spacing w:after="120" w:line="276" w:lineRule="auto"/>
        <w:jc w:val="center"/>
        <w:rPr>
          <w:b/>
          <w:bCs/>
          <w:lang w:bidi="pl-PL"/>
        </w:rPr>
      </w:pPr>
      <w:r w:rsidRPr="00F0505A">
        <w:rPr>
          <w:b/>
          <w:lang w:val="es"/>
        </w:rPr>
        <w:t xml:space="preserve">§ 3. </w:t>
      </w:r>
    </w:p>
    <w:bookmarkEnd w:id="6"/>
    <w:bookmarkEnd w:id="7"/>
    <w:p w14:paraId="5509AC47" w14:textId="70D45395" w:rsidR="00F0505A" w:rsidRPr="00F0505A" w:rsidRDefault="008A647F" w:rsidP="007F267C">
      <w:pPr>
        <w:spacing w:after="120" w:line="276" w:lineRule="auto"/>
        <w:jc w:val="center"/>
        <w:rPr>
          <w:b/>
          <w:bCs/>
          <w:lang w:bidi="pl-PL"/>
        </w:rPr>
      </w:pPr>
      <w:r>
        <w:rPr>
          <w:b/>
          <w:lang w:val="es"/>
        </w:rPr>
        <w:t>Reclamaciones</w:t>
      </w:r>
    </w:p>
    <w:p w14:paraId="6F22F296" w14:textId="15312B4A" w:rsidR="00F0505A" w:rsidRPr="008A647F" w:rsidRDefault="008A647F" w:rsidP="008A647F">
      <w:pPr>
        <w:pStyle w:val="ListParagraph"/>
        <w:numPr>
          <w:ilvl w:val="0"/>
          <w:numId w:val="11"/>
        </w:numPr>
        <w:spacing w:after="120" w:line="276" w:lineRule="auto"/>
        <w:ind w:left="426"/>
        <w:contextualSpacing w:val="0"/>
        <w:jc w:val="both"/>
        <w:rPr>
          <w:lang w:val="es-ES" w:bidi="pl-PL"/>
        </w:rPr>
      </w:pPr>
      <w:r w:rsidRPr="008A647F">
        <w:rPr>
          <w:lang w:val="es-ES" w:bidi="es-ES"/>
        </w:rPr>
        <w:t>Si la Campaña Promocional no se realiza de acuerdo con el Reglamento, el Participante tiene derecho a presentar una reclamación.</w:t>
      </w:r>
    </w:p>
    <w:p w14:paraId="43566CB4" w14:textId="77777777" w:rsidR="008A647F" w:rsidRPr="008A647F" w:rsidRDefault="008A647F" w:rsidP="008A647F">
      <w:pPr>
        <w:pStyle w:val="ListParagraph"/>
        <w:numPr>
          <w:ilvl w:val="0"/>
          <w:numId w:val="11"/>
        </w:numPr>
        <w:spacing w:after="120" w:line="276" w:lineRule="auto"/>
        <w:ind w:left="426"/>
        <w:contextualSpacing w:val="0"/>
        <w:jc w:val="both"/>
        <w:rPr>
          <w:lang w:val="es-ES" w:bidi="pl-PL"/>
        </w:rPr>
      </w:pPr>
      <w:r w:rsidRPr="008A647F">
        <w:rPr>
          <w:lang w:val="es-ES" w:bidi="es-ES"/>
        </w:rPr>
        <w:t>La reclamación puede realizarse en un plazo de 30 días desde que el Participante se beneficia de la Campaña Promocional.</w:t>
      </w:r>
    </w:p>
    <w:p w14:paraId="04F2CE1C" w14:textId="77777777" w:rsidR="008A647F" w:rsidRPr="008A647F" w:rsidRDefault="008A647F" w:rsidP="008A647F">
      <w:pPr>
        <w:pStyle w:val="ListParagraph"/>
        <w:numPr>
          <w:ilvl w:val="0"/>
          <w:numId w:val="11"/>
        </w:numPr>
        <w:spacing w:after="120" w:line="276" w:lineRule="auto"/>
        <w:ind w:left="426"/>
        <w:contextualSpacing w:val="0"/>
        <w:jc w:val="both"/>
        <w:rPr>
          <w:lang w:val="es-ES" w:bidi="pl-PL"/>
        </w:rPr>
      </w:pPr>
      <w:r w:rsidRPr="008A647F">
        <w:rPr>
          <w:lang w:val="es-ES" w:bidi="es-ES"/>
        </w:rPr>
        <w:t>Para agilizar el proceso de notificación y tramitación, se puede presentar una reclamación:</w:t>
      </w:r>
    </w:p>
    <w:p w14:paraId="71D9C995" w14:textId="77777777" w:rsidR="008A647F" w:rsidRPr="008A647F" w:rsidRDefault="008A647F" w:rsidP="008A647F">
      <w:pPr>
        <w:pStyle w:val="ListParagraph"/>
        <w:numPr>
          <w:ilvl w:val="0"/>
          <w:numId w:val="12"/>
        </w:numPr>
        <w:spacing w:after="120" w:line="276" w:lineRule="auto"/>
        <w:contextualSpacing w:val="0"/>
        <w:jc w:val="both"/>
        <w:rPr>
          <w:lang w:val="es-ES" w:bidi="pl-PL"/>
        </w:rPr>
      </w:pPr>
      <w:r w:rsidRPr="008A647F">
        <w:rPr>
          <w:lang w:val="es-ES" w:bidi="es-ES"/>
        </w:rPr>
        <w:t xml:space="preserve">por correo electrónico a: </w:t>
      </w:r>
      <w:hyperlink r:id="rId12" w:history="1">
        <w:r w:rsidRPr="008A647F">
          <w:rPr>
            <w:rStyle w:val="Hyperlink"/>
            <w:lang w:val="es-ES" w:bidi="es-ES"/>
          </w:rPr>
          <w:t>cliente@pepco.eu</w:t>
        </w:r>
      </w:hyperlink>
      <w:r w:rsidRPr="008A647F">
        <w:rPr>
          <w:lang w:val="es-ES" w:bidi="es-ES"/>
        </w:rPr>
        <w:t xml:space="preserve"> o</w:t>
      </w:r>
    </w:p>
    <w:p w14:paraId="4B1748EC" w14:textId="65B70F86" w:rsidR="008A647F" w:rsidRPr="008A647F" w:rsidRDefault="008A647F" w:rsidP="008A647F">
      <w:pPr>
        <w:pStyle w:val="ListParagraph"/>
        <w:numPr>
          <w:ilvl w:val="0"/>
          <w:numId w:val="12"/>
        </w:numPr>
        <w:spacing w:after="120" w:line="276" w:lineRule="auto"/>
        <w:contextualSpacing w:val="0"/>
        <w:jc w:val="both"/>
        <w:rPr>
          <w:lang w:val="es-ES" w:bidi="pl-PL"/>
        </w:rPr>
      </w:pPr>
      <w:r w:rsidRPr="008A647F">
        <w:rPr>
          <w:lang w:val="es-ES" w:bidi="es-ES"/>
        </w:rPr>
        <w:t>Dealz España S.L.U | Calle Bravo Murillo 192 | 28020 Madrid.</w:t>
      </w:r>
    </w:p>
    <w:p w14:paraId="645C90D0" w14:textId="0DB42B71" w:rsidR="00F0505A" w:rsidRPr="008A647F" w:rsidRDefault="008A647F" w:rsidP="008A647F">
      <w:pPr>
        <w:pStyle w:val="ListParagraph"/>
        <w:numPr>
          <w:ilvl w:val="0"/>
          <w:numId w:val="11"/>
        </w:numPr>
        <w:spacing w:after="120" w:line="276" w:lineRule="auto"/>
        <w:ind w:left="426"/>
        <w:contextualSpacing w:val="0"/>
        <w:jc w:val="both"/>
        <w:rPr>
          <w:lang w:val="es-ES" w:bidi="pl-PL"/>
        </w:rPr>
      </w:pPr>
      <w:r w:rsidRPr="008A647F">
        <w:rPr>
          <w:lang w:val="es-ES" w:bidi="es-ES"/>
        </w:rPr>
        <w:t>El reclamante deberá hacer visibles sus datos en el contenido de la reclamación para que pueda ser contactado e informado sobre el resultado del procedimiento de reclamación, y deberá indicar el motivo de la reclamación, el contenido de la solicitud y una descripción de las circunstancias que la justifican.</w:t>
      </w:r>
    </w:p>
    <w:p w14:paraId="4E2C6283" w14:textId="4003671B" w:rsidR="00F0505A" w:rsidRPr="008A647F" w:rsidRDefault="00F0505A" w:rsidP="00CC78C7">
      <w:pPr>
        <w:pStyle w:val="ListParagraph"/>
        <w:numPr>
          <w:ilvl w:val="0"/>
          <w:numId w:val="11"/>
        </w:numPr>
        <w:spacing w:after="120" w:line="276" w:lineRule="auto"/>
        <w:ind w:left="426"/>
        <w:contextualSpacing w:val="0"/>
        <w:jc w:val="both"/>
        <w:rPr>
          <w:lang w:val="es-ES" w:bidi="pl-PL"/>
        </w:rPr>
      </w:pPr>
      <w:r w:rsidRPr="00F0505A">
        <w:rPr>
          <w:lang w:val="es"/>
        </w:rPr>
        <w:t xml:space="preserve">Para facilitar el procedimiento de reclamación, el reclamante debe adjuntar a la queja una fotocopia o escaneo del comprobante de compra del Producto promocional o Productos promocionales en las tiendas </w:t>
      </w:r>
      <w:r w:rsidR="00061796">
        <w:rPr>
          <w:lang w:val="es"/>
        </w:rPr>
        <w:t>PEPCO</w:t>
      </w:r>
      <w:r w:rsidRPr="00F0505A">
        <w:rPr>
          <w:lang w:val="es"/>
        </w:rPr>
        <w:t>.</w:t>
      </w:r>
    </w:p>
    <w:p w14:paraId="0775D725" w14:textId="14453125" w:rsidR="008A647F" w:rsidRPr="008A647F" w:rsidRDefault="008A647F" w:rsidP="008A647F">
      <w:pPr>
        <w:pStyle w:val="ListParagraph"/>
        <w:numPr>
          <w:ilvl w:val="0"/>
          <w:numId w:val="11"/>
        </w:numPr>
        <w:spacing w:after="120" w:line="276" w:lineRule="auto"/>
        <w:ind w:left="426"/>
        <w:contextualSpacing w:val="0"/>
        <w:jc w:val="both"/>
        <w:rPr>
          <w:lang w:val="es-ES" w:bidi="pl-PL"/>
        </w:rPr>
      </w:pPr>
      <w:r w:rsidRPr="008A647F">
        <w:rPr>
          <w:lang w:val="es-ES" w:bidi="es-ES"/>
        </w:rPr>
        <w:t xml:space="preserve">Las reclamaciones serán atendidas por el Organizador. El </w:t>
      </w:r>
      <w:r w:rsidR="00F660FC">
        <w:rPr>
          <w:lang w:val="es-ES" w:bidi="es-ES"/>
        </w:rPr>
        <w:t>P</w:t>
      </w:r>
      <w:r w:rsidRPr="008A647F">
        <w:rPr>
          <w:lang w:val="es-ES" w:bidi="es-ES"/>
        </w:rPr>
        <w:t>articipante que presente la reclamación será informado de la resolución de la misma en un plazo de 30 días desde su recepción por el Organizador.</w:t>
      </w:r>
    </w:p>
    <w:p w14:paraId="04D40424" w14:textId="77777777" w:rsidR="008A647F" w:rsidRPr="008A647F" w:rsidRDefault="008A647F" w:rsidP="008A647F">
      <w:pPr>
        <w:pStyle w:val="ListParagraph"/>
        <w:numPr>
          <w:ilvl w:val="0"/>
          <w:numId w:val="11"/>
        </w:numPr>
        <w:spacing w:after="120" w:line="276" w:lineRule="auto"/>
        <w:ind w:left="426"/>
        <w:contextualSpacing w:val="0"/>
        <w:jc w:val="both"/>
        <w:rPr>
          <w:lang w:val="es-ES" w:bidi="pl-PL"/>
        </w:rPr>
      </w:pPr>
      <w:r w:rsidRPr="008A647F">
        <w:rPr>
          <w:lang w:val="es-ES" w:bidi="es-ES"/>
        </w:rPr>
        <w:t>La información sobre la resolución de la reclamación se comunicará al Participante del mismo modo en que se presentó la reclamación, o de otro modo acordado entre el Participante y el Organizador.</w:t>
      </w:r>
    </w:p>
    <w:p w14:paraId="4E29D50F" w14:textId="1086C137" w:rsidR="00007746" w:rsidRPr="00295CCC" w:rsidRDefault="00007746" w:rsidP="00007746">
      <w:pPr>
        <w:spacing w:after="120" w:line="276" w:lineRule="auto"/>
        <w:jc w:val="center"/>
        <w:rPr>
          <w:b/>
          <w:bCs/>
          <w:lang w:val="es-ES" w:bidi="pl-PL"/>
        </w:rPr>
      </w:pPr>
      <w:r w:rsidRPr="00007746">
        <w:rPr>
          <w:b/>
          <w:lang w:val="es"/>
        </w:rPr>
        <w:t xml:space="preserve">§ </w:t>
      </w:r>
      <w:r>
        <w:rPr>
          <w:b/>
          <w:lang w:val="es"/>
        </w:rPr>
        <w:t>4</w:t>
      </w:r>
      <w:r w:rsidRPr="00007746">
        <w:rPr>
          <w:b/>
          <w:lang w:val="es"/>
        </w:rPr>
        <w:t xml:space="preserve">. </w:t>
      </w:r>
    </w:p>
    <w:p w14:paraId="7A1817CF" w14:textId="00F30564" w:rsidR="00007746" w:rsidRPr="00295CCC" w:rsidRDefault="00007746" w:rsidP="00007746">
      <w:pPr>
        <w:spacing w:after="120" w:line="276" w:lineRule="auto"/>
        <w:jc w:val="center"/>
        <w:rPr>
          <w:lang w:val="es-ES" w:bidi="pl-PL"/>
        </w:rPr>
      </w:pPr>
      <w:r>
        <w:rPr>
          <w:b/>
          <w:lang w:val="es"/>
        </w:rPr>
        <w:t>Datos personales</w:t>
      </w:r>
    </w:p>
    <w:p w14:paraId="4988AA5D" w14:textId="328045C5" w:rsidR="008A647F" w:rsidRP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El administrador de los datos personales de los Participantes (en adelante, el "</w:t>
      </w:r>
      <w:r w:rsidRPr="008A647F">
        <w:rPr>
          <w:b/>
          <w:lang w:val="es-ES" w:bidi="es-ES"/>
        </w:rPr>
        <w:t>Administrador</w:t>
      </w:r>
      <w:r w:rsidRPr="008A647F">
        <w:rPr>
          <w:lang w:val="es-ES" w:bidi="es-ES"/>
        </w:rPr>
        <w:t>") en el sentido del Reglamento 2016/679 del Parlamento Europeo y del Consejo (UE), de 27 de abril de 2016, relativo a la protección de las personas físicas en lo que respecta al tratamiento de datos personales y a la libre circulación de estos datos y por el que se deroga la Directiva 95/46/CE (Reglamento general de protección de datos, en adelante, el "RGPD"), es el Organizador.</w:t>
      </w:r>
    </w:p>
    <w:p w14:paraId="34369D6E" w14:textId="38A3B29E" w:rsidR="008A647F" w:rsidRPr="008A647F" w:rsidRDefault="008A647F" w:rsidP="008A647F">
      <w:pPr>
        <w:pStyle w:val="ListParagraph"/>
        <w:numPr>
          <w:ilvl w:val="0"/>
          <w:numId w:val="13"/>
        </w:numPr>
        <w:spacing w:after="120" w:line="276" w:lineRule="auto"/>
        <w:ind w:left="426"/>
        <w:contextualSpacing w:val="0"/>
        <w:jc w:val="both"/>
        <w:rPr>
          <w:lang w:val="es-ES" w:bidi="pl-PL"/>
        </w:rPr>
      </w:pPr>
      <w:bookmarkStart w:id="8" w:name="bookmark10"/>
      <w:bookmarkStart w:id="9" w:name="bookmark11"/>
      <w:r w:rsidRPr="008A647F">
        <w:rPr>
          <w:lang w:val="es-ES" w:bidi="es-ES"/>
        </w:rPr>
        <w:t>Los derechos de protección de datos pueden ejercerse a través del Responsable de la protección de datos, al que se puede contactar a través de la dirección de correo electrónico: iodo@pepco.eu.</w:t>
      </w:r>
    </w:p>
    <w:p w14:paraId="2E4258F5" w14:textId="3A249D23" w:rsidR="008A647F" w:rsidRP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lastRenderedPageBreak/>
        <w:t>Los datos personales de los participantes se procesan con el propósito y el alcance de llevar a cabo la Campaña Promocional sobre la base de la premisa de los intereses legítimos perseguidos por el Administrador, de conformidad con el artículo 6 apartado 1 letra f del RGPD.</w:t>
      </w:r>
    </w:p>
    <w:p w14:paraId="7A4AC1D0" w14:textId="2A506411" w:rsidR="008A647F" w:rsidRP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 xml:space="preserve">El suministro de datos personales es voluntario, aunque necesario para los fines mencionados, incluyendo el propósito y el alcance de la realización de la Campaña Promocional. Esta información es estrictamente confidencial y solo la utiliza el administrador, de acuerdo con la Política de privacidad disponible en </w:t>
      </w:r>
      <w:r w:rsidRPr="008A647F">
        <w:rPr>
          <w:lang w:val="es-ES"/>
        </w:rPr>
        <w:t>https://pepco.es/rgpd/</w:t>
      </w:r>
    </w:p>
    <w:p w14:paraId="0F1A2D5B" w14:textId="671DE43C" w:rsidR="008A647F" w:rsidRP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Los datos personales solo pueden ser revelados a entidades autorizadas por la ley.</w:t>
      </w:r>
    </w:p>
    <w:p w14:paraId="1057E854" w14:textId="4DC082AB" w:rsidR="008A647F" w:rsidRP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El Administrador puede confiar, mediante un acuerdo escrito, el tratamiento de datos personales a terceros solo para el propósito y en la medida especificada por el Administrador y necesaria para el funcionamiento de la Campaña Promocional, de acuerdo con el artículo 28 RGPD.</w:t>
      </w:r>
    </w:p>
    <w:p w14:paraId="337B4525" w14:textId="5B01F65A" w:rsid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Los datos personales no se transferirán a un tercer país u organización internacional.</w:t>
      </w:r>
    </w:p>
    <w:p w14:paraId="58B1B495" w14:textId="0C74BBFB" w:rsid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Los datos personales se conservarán durante el periodo necesario para los fines, incluido el periodo necesario para la ejecución de la Campaña Promocional.</w:t>
      </w:r>
    </w:p>
    <w:p w14:paraId="4EE7C9D0" w14:textId="7F7C3C21" w:rsid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El participante tiene derecho a acceder al contenido de sus datos y a la rectificación, supresión, limitación del tratamiento, transferencia, oposición y retirada del consentimiento al tratamiento de los datos personales en cualquier momento. El ejercicio del derecho a retirar el consentimiento no afectará a la legalidad del tratamiento de los datos personales que haya tenido lugar antes de la retirada del consentimiento.</w:t>
      </w:r>
    </w:p>
    <w:p w14:paraId="3C01053D" w14:textId="2FD8CB50" w:rsidR="008A647F" w:rsidRPr="008A647F" w:rsidRDefault="008A647F" w:rsidP="008A647F">
      <w:pPr>
        <w:pStyle w:val="ListParagraph"/>
        <w:numPr>
          <w:ilvl w:val="0"/>
          <w:numId w:val="13"/>
        </w:numPr>
        <w:spacing w:after="120" w:line="276" w:lineRule="auto"/>
        <w:ind w:left="426"/>
        <w:contextualSpacing w:val="0"/>
        <w:jc w:val="both"/>
        <w:rPr>
          <w:lang w:val="es-ES" w:bidi="pl-PL"/>
        </w:rPr>
      </w:pPr>
      <w:r w:rsidRPr="008A647F">
        <w:rPr>
          <w:lang w:val="es-ES" w:bidi="es-ES"/>
        </w:rPr>
        <w:t>El Participante tiene derecho a presentar una reclamación ante el presidente de la Oficina de Protección de Datos Personales si considera que el tratamiento de los datos personales que le conciernen infringe las disposiciones del RGPD.</w:t>
      </w:r>
    </w:p>
    <w:p w14:paraId="4E11F400" w14:textId="2484DBDC" w:rsidR="000A748F" w:rsidRDefault="00F0505A" w:rsidP="00CD116D">
      <w:pPr>
        <w:keepNext/>
        <w:spacing w:after="120" w:line="276" w:lineRule="auto"/>
        <w:jc w:val="center"/>
        <w:rPr>
          <w:b/>
          <w:bCs/>
          <w:lang w:bidi="pl-PL"/>
        </w:rPr>
      </w:pPr>
      <w:r w:rsidRPr="00F0505A">
        <w:rPr>
          <w:b/>
          <w:lang w:val="es"/>
        </w:rPr>
        <w:t xml:space="preserve">§ </w:t>
      </w:r>
      <w:r w:rsidR="00772C0F">
        <w:rPr>
          <w:b/>
          <w:lang w:val="es"/>
        </w:rPr>
        <w:t>5</w:t>
      </w:r>
      <w:r w:rsidRPr="00F0505A">
        <w:rPr>
          <w:b/>
          <w:lang w:val="es"/>
        </w:rPr>
        <w:t xml:space="preserve">. </w:t>
      </w:r>
    </w:p>
    <w:p w14:paraId="413579AF" w14:textId="506F04A4" w:rsidR="00F0505A" w:rsidRPr="00F0505A" w:rsidRDefault="00F0505A" w:rsidP="00CD116D">
      <w:pPr>
        <w:keepNext/>
        <w:spacing w:after="120" w:line="276" w:lineRule="auto"/>
        <w:jc w:val="center"/>
        <w:rPr>
          <w:b/>
          <w:bCs/>
          <w:lang w:bidi="pl-PL"/>
        </w:rPr>
      </w:pPr>
      <w:r w:rsidRPr="00F0505A">
        <w:rPr>
          <w:b/>
          <w:lang w:val="es"/>
        </w:rPr>
        <w:t>Disposiciones finales</w:t>
      </w:r>
      <w:bookmarkEnd w:id="8"/>
      <w:bookmarkEnd w:id="9"/>
    </w:p>
    <w:p w14:paraId="3B8A1560" w14:textId="3F7AE43A" w:rsidR="00F0505A" w:rsidRPr="00C07343" w:rsidRDefault="00F0505A" w:rsidP="00A60AAD">
      <w:pPr>
        <w:pStyle w:val="ListParagraph"/>
        <w:numPr>
          <w:ilvl w:val="0"/>
          <w:numId w:val="14"/>
        </w:numPr>
        <w:spacing w:after="120" w:line="276" w:lineRule="auto"/>
        <w:ind w:left="426"/>
        <w:contextualSpacing w:val="0"/>
        <w:jc w:val="both"/>
        <w:rPr>
          <w:lang w:val="es-ES" w:bidi="pl-PL"/>
        </w:rPr>
      </w:pPr>
      <w:r w:rsidRPr="00F0505A">
        <w:rPr>
          <w:lang w:val="es"/>
        </w:rPr>
        <w:t xml:space="preserve">Los Términos y Condiciones de la Promoción están disponibles en las Tiendas </w:t>
      </w:r>
      <w:r w:rsidR="00061796">
        <w:rPr>
          <w:lang w:val="es"/>
        </w:rPr>
        <w:t>PEPCO</w:t>
      </w:r>
      <w:r>
        <w:rPr>
          <w:lang w:val="es"/>
        </w:rPr>
        <w:t xml:space="preserve"> </w:t>
      </w:r>
      <w:r w:rsidRPr="00F0505A">
        <w:rPr>
          <w:lang w:val="es"/>
        </w:rPr>
        <w:t>y</w:t>
      </w:r>
      <w:r w:rsidR="00552736">
        <w:rPr>
          <w:lang w:val="es"/>
        </w:rPr>
        <w:t xml:space="preserve"> en el sitio web:</w:t>
      </w:r>
      <w:r w:rsidR="008762FB">
        <w:rPr>
          <w:lang w:val="es-ES"/>
        </w:rPr>
        <w:t xml:space="preserve"> </w:t>
      </w:r>
      <w:hyperlink r:id="rId13" w:history="1">
        <w:r w:rsidR="00C07343" w:rsidRPr="00140604">
          <w:rPr>
            <w:rStyle w:val="Hyperlink"/>
            <w:lang w:val="es-ES"/>
          </w:rPr>
          <w:t>https://pepco.es/informacion_para_clientes/terminos-y-condiciones-rebajas-de-invierno-hasta-50/</w:t>
        </w:r>
      </w:hyperlink>
    </w:p>
    <w:p w14:paraId="4730B69B" w14:textId="29774C17" w:rsidR="008A647F" w:rsidRPr="008A647F" w:rsidRDefault="008A647F" w:rsidP="008A647F">
      <w:pPr>
        <w:pStyle w:val="ListParagraph"/>
        <w:numPr>
          <w:ilvl w:val="0"/>
          <w:numId w:val="14"/>
        </w:numPr>
        <w:spacing w:after="120" w:line="276" w:lineRule="auto"/>
        <w:ind w:left="426"/>
        <w:contextualSpacing w:val="0"/>
        <w:jc w:val="both"/>
        <w:rPr>
          <w:lang w:val="es-ES" w:bidi="pl-PL"/>
        </w:rPr>
      </w:pPr>
      <w:r w:rsidRPr="008A647F">
        <w:rPr>
          <w:lang w:val="es-ES" w:bidi="es-ES"/>
        </w:rPr>
        <w:t xml:space="preserve">En las cuestiones no contempladas en este </w:t>
      </w:r>
      <w:r w:rsidR="001A2338">
        <w:rPr>
          <w:lang w:val="es-ES" w:bidi="es-ES"/>
        </w:rPr>
        <w:t>R</w:t>
      </w:r>
      <w:r w:rsidRPr="008A647F">
        <w:rPr>
          <w:lang w:val="es-ES" w:bidi="es-ES"/>
        </w:rPr>
        <w:t>eglamento, se aplicarán las disposiciones de la legislación española.</w:t>
      </w:r>
    </w:p>
    <w:p w14:paraId="0EBC396A" w14:textId="77777777" w:rsidR="008A647F" w:rsidRPr="008A647F" w:rsidRDefault="008A647F" w:rsidP="008A647F">
      <w:pPr>
        <w:pStyle w:val="ListParagraph"/>
        <w:numPr>
          <w:ilvl w:val="0"/>
          <w:numId w:val="14"/>
        </w:numPr>
        <w:spacing w:after="120" w:line="276" w:lineRule="auto"/>
        <w:ind w:left="426"/>
        <w:contextualSpacing w:val="0"/>
        <w:jc w:val="both"/>
        <w:rPr>
          <w:lang w:val="es-ES" w:bidi="pl-PL"/>
        </w:rPr>
      </w:pPr>
      <w:r w:rsidRPr="008A647F">
        <w:rPr>
          <w:lang w:val="es-ES" w:bidi="es-ES"/>
        </w:rPr>
        <w:t>Cualquier disputa que surja del cumplimiento de las obligaciones en relación con esta Campaña Promocional será resuelta por el tribunal común competente.</w:t>
      </w:r>
    </w:p>
    <w:sectPr w:rsidR="008A647F" w:rsidRPr="008A647F">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94ECF" w14:textId="77777777" w:rsidR="00E152A6" w:rsidRDefault="00E152A6" w:rsidP="00C06CA5">
      <w:pPr>
        <w:spacing w:after="0" w:line="240" w:lineRule="auto"/>
      </w:pPr>
      <w:r>
        <w:rPr>
          <w:lang w:val="es"/>
        </w:rPr>
        <w:separator/>
      </w:r>
    </w:p>
  </w:endnote>
  <w:endnote w:type="continuationSeparator" w:id="0">
    <w:p w14:paraId="1CB3B07B" w14:textId="77777777" w:rsidR="00E152A6" w:rsidRDefault="00E152A6" w:rsidP="00C06CA5">
      <w:pPr>
        <w:spacing w:after="0" w:line="240" w:lineRule="auto"/>
      </w:pPr>
      <w:r>
        <w:rPr>
          <w:lang w:val="es"/>
        </w:rPr>
        <w:continuationSeparator/>
      </w:r>
    </w:p>
  </w:endnote>
  <w:endnote w:type="continuationNotice" w:id="1">
    <w:p w14:paraId="183C8C02" w14:textId="77777777" w:rsidR="00E152A6" w:rsidRDefault="00E152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1030889"/>
      <w:docPartObj>
        <w:docPartGallery w:val="Page Numbers (Bottom of Page)"/>
        <w:docPartUnique/>
      </w:docPartObj>
    </w:sdtPr>
    <w:sdtEndPr/>
    <w:sdtContent>
      <w:p w14:paraId="58DF7B12" w14:textId="4A7C16A4" w:rsidR="00C06CA5" w:rsidRDefault="00C06CA5">
        <w:pPr>
          <w:pStyle w:val="Footer"/>
          <w:jc w:val="right"/>
        </w:pPr>
        <w:r>
          <w:rPr>
            <w:lang w:val="es"/>
          </w:rPr>
          <w:fldChar w:fldCharType="begin"/>
        </w:r>
        <w:r>
          <w:rPr>
            <w:lang w:val="es"/>
          </w:rPr>
          <w:instrText>PAGE   \* MERGEFORMAT</w:instrText>
        </w:r>
        <w:r>
          <w:rPr>
            <w:lang w:val="es"/>
          </w:rPr>
          <w:fldChar w:fldCharType="separate"/>
        </w:r>
        <w:r>
          <w:rPr>
            <w:lang w:val="es"/>
          </w:rPr>
          <w:t>2</w:t>
        </w:r>
        <w:r>
          <w:rPr>
            <w:lang w:val="e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E02E7" w14:textId="77777777" w:rsidR="00E152A6" w:rsidRDefault="00E152A6" w:rsidP="00C06CA5">
      <w:pPr>
        <w:spacing w:after="0" w:line="240" w:lineRule="auto"/>
      </w:pPr>
      <w:r>
        <w:rPr>
          <w:lang w:val="es"/>
        </w:rPr>
        <w:separator/>
      </w:r>
    </w:p>
  </w:footnote>
  <w:footnote w:type="continuationSeparator" w:id="0">
    <w:p w14:paraId="2961606A" w14:textId="77777777" w:rsidR="00E152A6" w:rsidRDefault="00E152A6" w:rsidP="00C06CA5">
      <w:pPr>
        <w:spacing w:after="0" w:line="240" w:lineRule="auto"/>
      </w:pPr>
      <w:r>
        <w:rPr>
          <w:lang w:val="es"/>
        </w:rPr>
        <w:continuationSeparator/>
      </w:r>
    </w:p>
  </w:footnote>
  <w:footnote w:type="continuationNotice" w:id="1">
    <w:p w14:paraId="3534E8A4" w14:textId="77777777" w:rsidR="00E152A6" w:rsidRDefault="00E152A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321AC"/>
    <w:multiLevelType w:val="hybridMultilevel"/>
    <w:tmpl w:val="2F6CA9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8652CB3"/>
    <w:multiLevelType w:val="multilevel"/>
    <w:tmpl w:val="20965BC8"/>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8A6AEB"/>
    <w:multiLevelType w:val="multilevel"/>
    <w:tmpl w:val="EDBE15CE"/>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293215"/>
    <w:multiLevelType w:val="hybridMultilevel"/>
    <w:tmpl w:val="286CFAAE"/>
    <w:lvl w:ilvl="0" w:tplc="CA941220">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867190"/>
    <w:multiLevelType w:val="multilevel"/>
    <w:tmpl w:val="04150027"/>
    <w:lvl w:ilvl="0">
      <w:start w:val="1"/>
      <w:numFmt w:val="upperRoman"/>
      <w:pStyle w:val="Heading1"/>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 w15:restartNumberingAfterBreak="0">
    <w:nsid w:val="28613A0B"/>
    <w:multiLevelType w:val="hybridMultilevel"/>
    <w:tmpl w:val="2F6CA9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6022A6D"/>
    <w:multiLevelType w:val="multilevel"/>
    <w:tmpl w:val="F7762D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88F0CAC"/>
    <w:multiLevelType w:val="hybridMultilevel"/>
    <w:tmpl w:val="86444D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2F58CB"/>
    <w:multiLevelType w:val="hybridMultilevel"/>
    <w:tmpl w:val="772A160A"/>
    <w:lvl w:ilvl="0" w:tplc="52DC14A6">
      <w:start w:val="1"/>
      <w:numFmt w:val="lowerRoman"/>
      <w:lvlText w:val="(%1)"/>
      <w:lvlJc w:val="left"/>
      <w:pPr>
        <w:ind w:left="1146" w:hanging="72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3E7C4BCA"/>
    <w:multiLevelType w:val="multilevel"/>
    <w:tmpl w:val="9D844304"/>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FE908D0"/>
    <w:multiLevelType w:val="hybridMultilevel"/>
    <w:tmpl w:val="2F6CA9D8"/>
    <w:lvl w:ilvl="0" w:tplc="0415000F">
      <w:start w:val="1"/>
      <w:numFmt w:val="decimal"/>
      <w:lvlText w:val="%1."/>
      <w:lvlJc w:val="left"/>
      <w:pPr>
        <w:ind w:left="1068"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18673C8"/>
    <w:multiLevelType w:val="multilevel"/>
    <w:tmpl w:val="FC2A802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1D66CC"/>
    <w:multiLevelType w:val="hybridMultilevel"/>
    <w:tmpl w:val="E9FAD8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7515C7"/>
    <w:multiLevelType w:val="hybridMultilevel"/>
    <w:tmpl w:val="2F6CA9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BBE4558"/>
    <w:multiLevelType w:val="hybridMultilevel"/>
    <w:tmpl w:val="E34C8C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F75B04"/>
    <w:multiLevelType w:val="hybridMultilevel"/>
    <w:tmpl w:val="E2F4255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60E63275"/>
    <w:multiLevelType w:val="hybridMultilevel"/>
    <w:tmpl w:val="E7EAC168"/>
    <w:lvl w:ilvl="0" w:tplc="2FA41B3A">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646718"/>
    <w:multiLevelType w:val="hybridMultilevel"/>
    <w:tmpl w:val="113A3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BC77DA5"/>
    <w:multiLevelType w:val="multilevel"/>
    <w:tmpl w:val="109215DC"/>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04D1725"/>
    <w:multiLevelType w:val="hybridMultilevel"/>
    <w:tmpl w:val="2F6CA9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63541993">
    <w:abstractNumId w:val="4"/>
  </w:num>
  <w:num w:numId="2" w16cid:durableId="676273073">
    <w:abstractNumId w:val="6"/>
  </w:num>
  <w:num w:numId="3" w16cid:durableId="1104576028">
    <w:abstractNumId w:val="4"/>
  </w:num>
  <w:num w:numId="4" w16cid:durableId="1189951425">
    <w:abstractNumId w:val="2"/>
  </w:num>
  <w:num w:numId="5" w16cid:durableId="902638001">
    <w:abstractNumId w:val="18"/>
  </w:num>
  <w:num w:numId="6" w16cid:durableId="1020356032">
    <w:abstractNumId w:val="1"/>
  </w:num>
  <w:num w:numId="7" w16cid:durableId="432172862">
    <w:abstractNumId w:val="9"/>
  </w:num>
  <w:num w:numId="8" w16cid:durableId="67773247">
    <w:abstractNumId w:val="11"/>
  </w:num>
  <w:num w:numId="9" w16cid:durableId="1128813538">
    <w:abstractNumId w:val="13"/>
  </w:num>
  <w:num w:numId="10" w16cid:durableId="1032538668">
    <w:abstractNumId w:val="16"/>
  </w:num>
  <w:num w:numId="11" w16cid:durableId="1978220032">
    <w:abstractNumId w:val="10"/>
  </w:num>
  <w:num w:numId="12" w16cid:durableId="762264837">
    <w:abstractNumId w:val="3"/>
  </w:num>
  <w:num w:numId="13" w16cid:durableId="1046224992">
    <w:abstractNumId w:val="19"/>
  </w:num>
  <w:num w:numId="14" w16cid:durableId="1828747243">
    <w:abstractNumId w:val="0"/>
  </w:num>
  <w:num w:numId="15" w16cid:durableId="468012189">
    <w:abstractNumId w:val="8"/>
  </w:num>
  <w:num w:numId="16" w16cid:durableId="11902958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3421343">
    <w:abstractNumId w:val="7"/>
  </w:num>
  <w:num w:numId="18" w16cid:durableId="1194345232">
    <w:abstractNumId w:val="17"/>
  </w:num>
  <w:num w:numId="19" w16cid:durableId="68619516">
    <w:abstractNumId w:val="5"/>
  </w:num>
  <w:num w:numId="20" w16cid:durableId="1099257937">
    <w:abstractNumId w:val="12"/>
  </w:num>
  <w:num w:numId="21" w16cid:durableId="207365040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D92"/>
    <w:rsid w:val="0000180B"/>
    <w:rsid w:val="000035E4"/>
    <w:rsid w:val="00003FC1"/>
    <w:rsid w:val="00007746"/>
    <w:rsid w:val="00010202"/>
    <w:rsid w:val="000155B7"/>
    <w:rsid w:val="00025422"/>
    <w:rsid w:val="000334A6"/>
    <w:rsid w:val="00033E96"/>
    <w:rsid w:val="000349AB"/>
    <w:rsid w:val="00034C93"/>
    <w:rsid w:val="00041ACA"/>
    <w:rsid w:val="00047F33"/>
    <w:rsid w:val="00053555"/>
    <w:rsid w:val="0005666D"/>
    <w:rsid w:val="000566EB"/>
    <w:rsid w:val="00060B7E"/>
    <w:rsid w:val="00061796"/>
    <w:rsid w:val="0007082A"/>
    <w:rsid w:val="0007421F"/>
    <w:rsid w:val="000807F8"/>
    <w:rsid w:val="000809B0"/>
    <w:rsid w:val="00086A26"/>
    <w:rsid w:val="000917BA"/>
    <w:rsid w:val="00091F1B"/>
    <w:rsid w:val="00094BA5"/>
    <w:rsid w:val="000963BA"/>
    <w:rsid w:val="000A124D"/>
    <w:rsid w:val="000A748F"/>
    <w:rsid w:val="000B2BD9"/>
    <w:rsid w:val="000B2D17"/>
    <w:rsid w:val="000B3763"/>
    <w:rsid w:val="000C26B8"/>
    <w:rsid w:val="000C4804"/>
    <w:rsid w:val="000D247B"/>
    <w:rsid w:val="000D2D3C"/>
    <w:rsid w:val="000E0A23"/>
    <w:rsid w:val="000F011A"/>
    <w:rsid w:val="000F08ED"/>
    <w:rsid w:val="0010075E"/>
    <w:rsid w:val="00104395"/>
    <w:rsid w:val="00127184"/>
    <w:rsid w:val="0013328C"/>
    <w:rsid w:val="00135566"/>
    <w:rsid w:val="00137A1D"/>
    <w:rsid w:val="00150A2C"/>
    <w:rsid w:val="00156547"/>
    <w:rsid w:val="00157208"/>
    <w:rsid w:val="00161622"/>
    <w:rsid w:val="00166623"/>
    <w:rsid w:val="0017259E"/>
    <w:rsid w:val="00180A19"/>
    <w:rsid w:val="00186EF7"/>
    <w:rsid w:val="00195CF0"/>
    <w:rsid w:val="00197532"/>
    <w:rsid w:val="001A2338"/>
    <w:rsid w:val="001B58E6"/>
    <w:rsid w:val="001B6C5A"/>
    <w:rsid w:val="001C17C6"/>
    <w:rsid w:val="001C7501"/>
    <w:rsid w:val="001D5AD3"/>
    <w:rsid w:val="001E29F1"/>
    <w:rsid w:val="001E3B22"/>
    <w:rsid w:val="001E782F"/>
    <w:rsid w:val="001F5884"/>
    <w:rsid w:val="0020022A"/>
    <w:rsid w:val="00202516"/>
    <w:rsid w:val="002275B2"/>
    <w:rsid w:val="002336AE"/>
    <w:rsid w:val="00233F4F"/>
    <w:rsid w:val="002404C7"/>
    <w:rsid w:val="00251686"/>
    <w:rsid w:val="00251D0C"/>
    <w:rsid w:val="002526EE"/>
    <w:rsid w:val="00256E0F"/>
    <w:rsid w:val="00271A73"/>
    <w:rsid w:val="0027651A"/>
    <w:rsid w:val="002776D9"/>
    <w:rsid w:val="00281035"/>
    <w:rsid w:val="0028385B"/>
    <w:rsid w:val="00284851"/>
    <w:rsid w:val="00292003"/>
    <w:rsid w:val="00295CCC"/>
    <w:rsid w:val="0029652E"/>
    <w:rsid w:val="002A51D2"/>
    <w:rsid w:val="002B03F2"/>
    <w:rsid w:val="002B25FC"/>
    <w:rsid w:val="002B2B40"/>
    <w:rsid w:val="002C1E86"/>
    <w:rsid w:val="002C1F52"/>
    <w:rsid w:val="002D50B6"/>
    <w:rsid w:val="002D72A4"/>
    <w:rsid w:val="002E5F22"/>
    <w:rsid w:val="002F049E"/>
    <w:rsid w:val="002F0E2B"/>
    <w:rsid w:val="002F278C"/>
    <w:rsid w:val="00302224"/>
    <w:rsid w:val="00306CA9"/>
    <w:rsid w:val="003178A8"/>
    <w:rsid w:val="00330C67"/>
    <w:rsid w:val="003320DE"/>
    <w:rsid w:val="00333A82"/>
    <w:rsid w:val="0033587E"/>
    <w:rsid w:val="00335EC1"/>
    <w:rsid w:val="00341D7E"/>
    <w:rsid w:val="00342A15"/>
    <w:rsid w:val="00345FAD"/>
    <w:rsid w:val="003517C7"/>
    <w:rsid w:val="0035349B"/>
    <w:rsid w:val="003567C0"/>
    <w:rsid w:val="00361C7F"/>
    <w:rsid w:val="00361CA5"/>
    <w:rsid w:val="00361DAF"/>
    <w:rsid w:val="0036332F"/>
    <w:rsid w:val="0036629A"/>
    <w:rsid w:val="00367083"/>
    <w:rsid w:val="00370DC1"/>
    <w:rsid w:val="003718FC"/>
    <w:rsid w:val="003725E0"/>
    <w:rsid w:val="00375255"/>
    <w:rsid w:val="00381E6F"/>
    <w:rsid w:val="00384EB8"/>
    <w:rsid w:val="003A4EB2"/>
    <w:rsid w:val="003A73BA"/>
    <w:rsid w:val="003B2395"/>
    <w:rsid w:val="003B584A"/>
    <w:rsid w:val="003C2201"/>
    <w:rsid w:val="003C46D2"/>
    <w:rsid w:val="003C4B77"/>
    <w:rsid w:val="003D0EBF"/>
    <w:rsid w:val="003E0E29"/>
    <w:rsid w:val="003E317E"/>
    <w:rsid w:val="003E658E"/>
    <w:rsid w:val="003F01AC"/>
    <w:rsid w:val="003F1860"/>
    <w:rsid w:val="003F764C"/>
    <w:rsid w:val="003F7C54"/>
    <w:rsid w:val="00401038"/>
    <w:rsid w:val="00401603"/>
    <w:rsid w:val="004057BA"/>
    <w:rsid w:val="00407913"/>
    <w:rsid w:val="00420879"/>
    <w:rsid w:val="0042742B"/>
    <w:rsid w:val="00440F9D"/>
    <w:rsid w:val="0044410B"/>
    <w:rsid w:val="004532A5"/>
    <w:rsid w:val="0046295D"/>
    <w:rsid w:val="0046339B"/>
    <w:rsid w:val="004634D6"/>
    <w:rsid w:val="00467CE9"/>
    <w:rsid w:val="00475B18"/>
    <w:rsid w:val="004848FB"/>
    <w:rsid w:val="004935AE"/>
    <w:rsid w:val="0049489B"/>
    <w:rsid w:val="00496104"/>
    <w:rsid w:val="00497096"/>
    <w:rsid w:val="004974DE"/>
    <w:rsid w:val="004A1979"/>
    <w:rsid w:val="004B2736"/>
    <w:rsid w:val="004C104A"/>
    <w:rsid w:val="004E6D5D"/>
    <w:rsid w:val="004E6EFC"/>
    <w:rsid w:val="005009C6"/>
    <w:rsid w:val="0051615D"/>
    <w:rsid w:val="00516CA1"/>
    <w:rsid w:val="00517DE8"/>
    <w:rsid w:val="00520040"/>
    <w:rsid w:val="00521B93"/>
    <w:rsid w:val="005248E8"/>
    <w:rsid w:val="00531D97"/>
    <w:rsid w:val="00536CDB"/>
    <w:rsid w:val="00552736"/>
    <w:rsid w:val="00557A0B"/>
    <w:rsid w:val="00564D35"/>
    <w:rsid w:val="00570CAC"/>
    <w:rsid w:val="00571929"/>
    <w:rsid w:val="0058288E"/>
    <w:rsid w:val="00586619"/>
    <w:rsid w:val="0059458E"/>
    <w:rsid w:val="005A3840"/>
    <w:rsid w:val="005A4ED1"/>
    <w:rsid w:val="005A710C"/>
    <w:rsid w:val="005B4DC7"/>
    <w:rsid w:val="005C3885"/>
    <w:rsid w:val="005C4DA1"/>
    <w:rsid w:val="005C6D8F"/>
    <w:rsid w:val="005C7172"/>
    <w:rsid w:val="005D498C"/>
    <w:rsid w:val="005D6BA4"/>
    <w:rsid w:val="0060302E"/>
    <w:rsid w:val="00607227"/>
    <w:rsid w:val="00607D99"/>
    <w:rsid w:val="00616D28"/>
    <w:rsid w:val="00627879"/>
    <w:rsid w:val="0063456F"/>
    <w:rsid w:val="006355B9"/>
    <w:rsid w:val="00636C28"/>
    <w:rsid w:val="00642362"/>
    <w:rsid w:val="00652D5D"/>
    <w:rsid w:val="00654D6E"/>
    <w:rsid w:val="00662864"/>
    <w:rsid w:val="006671C4"/>
    <w:rsid w:val="0067016B"/>
    <w:rsid w:val="00670777"/>
    <w:rsid w:val="00675A73"/>
    <w:rsid w:val="00677DCA"/>
    <w:rsid w:val="0068054F"/>
    <w:rsid w:val="006814FC"/>
    <w:rsid w:val="006820C5"/>
    <w:rsid w:val="00686916"/>
    <w:rsid w:val="00692027"/>
    <w:rsid w:val="00695FC6"/>
    <w:rsid w:val="00697485"/>
    <w:rsid w:val="006A7ECA"/>
    <w:rsid w:val="006B4F00"/>
    <w:rsid w:val="006B75FC"/>
    <w:rsid w:val="006C048D"/>
    <w:rsid w:val="006D63B4"/>
    <w:rsid w:val="006D6563"/>
    <w:rsid w:val="006D792D"/>
    <w:rsid w:val="006F0F78"/>
    <w:rsid w:val="006F7911"/>
    <w:rsid w:val="00703BFB"/>
    <w:rsid w:val="00704529"/>
    <w:rsid w:val="00724964"/>
    <w:rsid w:val="00727D60"/>
    <w:rsid w:val="00731463"/>
    <w:rsid w:val="00732957"/>
    <w:rsid w:val="0073466E"/>
    <w:rsid w:val="00736DC7"/>
    <w:rsid w:val="00742B75"/>
    <w:rsid w:val="0076632A"/>
    <w:rsid w:val="00772C0F"/>
    <w:rsid w:val="0077307B"/>
    <w:rsid w:val="00775F9E"/>
    <w:rsid w:val="0078086A"/>
    <w:rsid w:val="007855B3"/>
    <w:rsid w:val="00787EF6"/>
    <w:rsid w:val="00790763"/>
    <w:rsid w:val="007B1867"/>
    <w:rsid w:val="007B2C0D"/>
    <w:rsid w:val="007B3CB4"/>
    <w:rsid w:val="007B5D6D"/>
    <w:rsid w:val="007B5EA9"/>
    <w:rsid w:val="007C6D71"/>
    <w:rsid w:val="007D09BD"/>
    <w:rsid w:val="007D2730"/>
    <w:rsid w:val="007D4689"/>
    <w:rsid w:val="007D6EE1"/>
    <w:rsid w:val="007D7781"/>
    <w:rsid w:val="007E00F3"/>
    <w:rsid w:val="007E3AED"/>
    <w:rsid w:val="007E6E62"/>
    <w:rsid w:val="007F267C"/>
    <w:rsid w:val="007F6199"/>
    <w:rsid w:val="007F7771"/>
    <w:rsid w:val="0080337A"/>
    <w:rsid w:val="00805CFB"/>
    <w:rsid w:val="0081047C"/>
    <w:rsid w:val="00811168"/>
    <w:rsid w:val="0082116E"/>
    <w:rsid w:val="00821A56"/>
    <w:rsid w:val="00826A40"/>
    <w:rsid w:val="008303E9"/>
    <w:rsid w:val="008313A3"/>
    <w:rsid w:val="00833A22"/>
    <w:rsid w:val="00845B25"/>
    <w:rsid w:val="00851C83"/>
    <w:rsid w:val="008570D9"/>
    <w:rsid w:val="008610BC"/>
    <w:rsid w:val="00872F0B"/>
    <w:rsid w:val="008762FB"/>
    <w:rsid w:val="008A647F"/>
    <w:rsid w:val="008C1F72"/>
    <w:rsid w:val="008C5481"/>
    <w:rsid w:val="008C6757"/>
    <w:rsid w:val="008E1E6B"/>
    <w:rsid w:val="008F1AE0"/>
    <w:rsid w:val="008F4504"/>
    <w:rsid w:val="00905191"/>
    <w:rsid w:val="009055F2"/>
    <w:rsid w:val="00906A2E"/>
    <w:rsid w:val="00907920"/>
    <w:rsid w:val="00910DA7"/>
    <w:rsid w:val="00914F28"/>
    <w:rsid w:val="00916424"/>
    <w:rsid w:val="00916B28"/>
    <w:rsid w:val="009333A8"/>
    <w:rsid w:val="00934C54"/>
    <w:rsid w:val="00935934"/>
    <w:rsid w:val="00935E09"/>
    <w:rsid w:val="00943300"/>
    <w:rsid w:val="00956459"/>
    <w:rsid w:val="00962DFC"/>
    <w:rsid w:val="00966E61"/>
    <w:rsid w:val="0097494A"/>
    <w:rsid w:val="0097597D"/>
    <w:rsid w:val="009B3B76"/>
    <w:rsid w:val="009B548E"/>
    <w:rsid w:val="009B59EC"/>
    <w:rsid w:val="009B6774"/>
    <w:rsid w:val="009C3EB5"/>
    <w:rsid w:val="009C508E"/>
    <w:rsid w:val="009D3812"/>
    <w:rsid w:val="009D3A9F"/>
    <w:rsid w:val="009D5512"/>
    <w:rsid w:val="009E4045"/>
    <w:rsid w:val="009E48BB"/>
    <w:rsid w:val="009E6E41"/>
    <w:rsid w:val="009F11E1"/>
    <w:rsid w:val="009F49D2"/>
    <w:rsid w:val="009F6C00"/>
    <w:rsid w:val="00A15504"/>
    <w:rsid w:val="00A15FA0"/>
    <w:rsid w:val="00A20685"/>
    <w:rsid w:val="00A211B0"/>
    <w:rsid w:val="00A24C7E"/>
    <w:rsid w:val="00A25EAE"/>
    <w:rsid w:val="00A2647E"/>
    <w:rsid w:val="00A30D5E"/>
    <w:rsid w:val="00A34981"/>
    <w:rsid w:val="00A40ABC"/>
    <w:rsid w:val="00A42DF1"/>
    <w:rsid w:val="00A55553"/>
    <w:rsid w:val="00A6034D"/>
    <w:rsid w:val="00A60AAD"/>
    <w:rsid w:val="00A61A0B"/>
    <w:rsid w:val="00A63D40"/>
    <w:rsid w:val="00A65B08"/>
    <w:rsid w:val="00A80693"/>
    <w:rsid w:val="00A8165E"/>
    <w:rsid w:val="00AA033C"/>
    <w:rsid w:val="00AA2605"/>
    <w:rsid w:val="00AA3763"/>
    <w:rsid w:val="00AA4A07"/>
    <w:rsid w:val="00AA6EDA"/>
    <w:rsid w:val="00AB1405"/>
    <w:rsid w:val="00AB2EA9"/>
    <w:rsid w:val="00AC0291"/>
    <w:rsid w:val="00AC055F"/>
    <w:rsid w:val="00AC2525"/>
    <w:rsid w:val="00AD2E60"/>
    <w:rsid w:val="00AD414B"/>
    <w:rsid w:val="00AD4848"/>
    <w:rsid w:val="00AD51C6"/>
    <w:rsid w:val="00AE1203"/>
    <w:rsid w:val="00AE3424"/>
    <w:rsid w:val="00AE64D0"/>
    <w:rsid w:val="00AE772B"/>
    <w:rsid w:val="00AF134B"/>
    <w:rsid w:val="00AF438B"/>
    <w:rsid w:val="00B01FBD"/>
    <w:rsid w:val="00B11FE8"/>
    <w:rsid w:val="00B16BDB"/>
    <w:rsid w:val="00B17610"/>
    <w:rsid w:val="00B264DB"/>
    <w:rsid w:val="00B432E0"/>
    <w:rsid w:val="00B53110"/>
    <w:rsid w:val="00B54EFD"/>
    <w:rsid w:val="00B56260"/>
    <w:rsid w:val="00B70389"/>
    <w:rsid w:val="00B70D17"/>
    <w:rsid w:val="00B75002"/>
    <w:rsid w:val="00B80C15"/>
    <w:rsid w:val="00B84B92"/>
    <w:rsid w:val="00B85E0D"/>
    <w:rsid w:val="00B9135B"/>
    <w:rsid w:val="00B97522"/>
    <w:rsid w:val="00BA04D3"/>
    <w:rsid w:val="00BA0AD4"/>
    <w:rsid w:val="00BA4397"/>
    <w:rsid w:val="00BA5F5D"/>
    <w:rsid w:val="00BA6F2B"/>
    <w:rsid w:val="00BB7BD7"/>
    <w:rsid w:val="00BB7C1A"/>
    <w:rsid w:val="00BC7428"/>
    <w:rsid w:val="00BF0AA5"/>
    <w:rsid w:val="00BF282E"/>
    <w:rsid w:val="00BF46E8"/>
    <w:rsid w:val="00BF7294"/>
    <w:rsid w:val="00C06CA5"/>
    <w:rsid w:val="00C07343"/>
    <w:rsid w:val="00C07C3E"/>
    <w:rsid w:val="00C23CC5"/>
    <w:rsid w:val="00C2695C"/>
    <w:rsid w:val="00C27FF8"/>
    <w:rsid w:val="00C350D3"/>
    <w:rsid w:val="00C3585D"/>
    <w:rsid w:val="00C44B1F"/>
    <w:rsid w:val="00C45535"/>
    <w:rsid w:val="00C47F4C"/>
    <w:rsid w:val="00C549C3"/>
    <w:rsid w:val="00C67064"/>
    <w:rsid w:val="00C6791F"/>
    <w:rsid w:val="00C7120B"/>
    <w:rsid w:val="00C7149F"/>
    <w:rsid w:val="00C845A9"/>
    <w:rsid w:val="00C95713"/>
    <w:rsid w:val="00CA25DA"/>
    <w:rsid w:val="00CA4D92"/>
    <w:rsid w:val="00CA74BB"/>
    <w:rsid w:val="00CB0CAC"/>
    <w:rsid w:val="00CB1EE3"/>
    <w:rsid w:val="00CB51FD"/>
    <w:rsid w:val="00CB716C"/>
    <w:rsid w:val="00CC78C7"/>
    <w:rsid w:val="00CD0DA9"/>
    <w:rsid w:val="00CD116D"/>
    <w:rsid w:val="00CD2704"/>
    <w:rsid w:val="00CD290A"/>
    <w:rsid w:val="00CD3A07"/>
    <w:rsid w:val="00CE1B3F"/>
    <w:rsid w:val="00CE46AF"/>
    <w:rsid w:val="00CF2935"/>
    <w:rsid w:val="00D001F7"/>
    <w:rsid w:val="00D02824"/>
    <w:rsid w:val="00D13B62"/>
    <w:rsid w:val="00D14B04"/>
    <w:rsid w:val="00D1568A"/>
    <w:rsid w:val="00D15762"/>
    <w:rsid w:val="00D20252"/>
    <w:rsid w:val="00D21190"/>
    <w:rsid w:val="00D229D0"/>
    <w:rsid w:val="00D24869"/>
    <w:rsid w:val="00D35C32"/>
    <w:rsid w:val="00D36062"/>
    <w:rsid w:val="00D3671C"/>
    <w:rsid w:val="00D37335"/>
    <w:rsid w:val="00D5309F"/>
    <w:rsid w:val="00D53724"/>
    <w:rsid w:val="00D55C3E"/>
    <w:rsid w:val="00D56C4B"/>
    <w:rsid w:val="00D706D3"/>
    <w:rsid w:val="00D755C0"/>
    <w:rsid w:val="00D83421"/>
    <w:rsid w:val="00D86F78"/>
    <w:rsid w:val="00D91A85"/>
    <w:rsid w:val="00D92B5E"/>
    <w:rsid w:val="00DA2437"/>
    <w:rsid w:val="00DA7495"/>
    <w:rsid w:val="00DB4914"/>
    <w:rsid w:val="00DC7B60"/>
    <w:rsid w:val="00DD748B"/>
    <w:rsid w:val="00DE61CE"/>
    <w:rsid w:val="00DF1626"/>
    <w:rsid w:val="00DF1ABB"/>
    <w:rsid w:val="00DF6055"/>
    <w:rsid w:val="00E01144"/>
    <w:rsid w:val="00E01563"/>
    <w:rsid w:val="00E02C42"/>
    <w:rsid w:val="00E07068"/>
    <w:rsid w:val="00E10639"/>
    <w:rsid w:val="00E10E4D"/>
    <w:rsid w:val="00E152A6"/>
    <w:rsid w:val="00E160B5"/>
    <w:rsid w:val="00E21AE4"/>
    <w:rsid w:val="00E30875"/>
    <w:rsid w:val="00E34CD7"/>
    <w:rsid w:val="00E3517F"/>
    <w:rsid w:val="00E47E7B"/>
    <w:rsid w:val="00E5007B"/>
    <w:rsid w:val="00E50C87"/>
    <w:rsid w:val="00E50CEA"/>
    <w:rsid w:val="00E5192C"/>
    <w:rsid w:val="00E5333D"/>
    <w:rsid w:val="00E5385D"/>
    <w:rsid w:val="00E576A3"/>
    <w:rsid w:val="00E7018E"/>
    <w:rsid w:val="00E70A5F"/>
    <w:rsid w:val="00E7124A"/>
    <w:rsid w:val="00E8161C"/>
    <w:rsid w:val="00E82A4D"/>
    <w:rsid w:val="00E9166E"/>
    <w:rsid w:val="00E91798"/>
    <w:rsid w:val="00E936BF"/>
    <w:rsid w:val="00EA4280"/>
    <w:rsid w:val="00EA708A"/>
    <w:rsid w:val="00EB1125"/>
    <w:rsid w:val="00EB48A7"/>
    <w:rsid w:val="00ED30B9"/>
    <w:rsid w:val="00EE1791"/>
    <w:rsid w:val="00EE3DCA"/>
    <w:rsid w:val="00EE6AFD"/>
    <w:rsid w:val="00EE75EC"/>
    <w:rsid w:val="00EF2AE9"/>
    <w:rsid w:val="00EF4B03"/>
    <w:rsid w:val="00EF6CF9"/>
    <w:rsid w:val="00F04D34"/>
    <w:rsid w:val="00F0505A"/>
    <w:rsid w:val="00F060FE"/>
    <w:rsid w:val="00F22B9C"/>
    <w:rsid w:val="00F238BC"/>
    <w:rsid w:val="00F249C1"/>
    <w:rsid w:val="00F34ECE"/>
    <w:rsid w:val="00F42B56"/>
    <w:rsid w:val="00F60D21"/>
    <w:rsid w:val="00F64DDB"/>
    <w:rsid w:val="00F65DA3"/>
    <w:rsid w:val="00F660FC"/>
    <w:rsid w:val="00F67516"/>
    <w:rsid w:val="00F71FB5"/>
    <w:rsid w:val="00F75373"/>
    <w:rsid w:val="00F845F9"/>
    <w:rsid w:val="00F87126"/>
    <w:rsid w:val="00F9136E"/>
    <w:rsid w:val="00FA5E4D"/>
    <w:rsid w:val="00FB0F9B"/>
    <w:rsid w:val="00FB54D6"/>
    <w:rsid w:val="00FB6BC6"/>
    <w:rsid w:val="00FC4773"/>
    <w:rsid w:val="00FD2694"/>
    <w:rsid w:val="00FD35E8"/>
    <w:rsid w:val="00FD45D7"/>
    <w:rsid w:val="00FD75C7"/>
    <w:rsid w:val="00FE33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7378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405"/>
    <w:pPr>
      <w:keepNext/>
      <w:numPr>
        <w:numId w:val="3"/>
      </w:numPr>
      <w:spacing w:after="0" w:line="360" w:lineRule="auto"/>
      <w:jc w:val="both"/>
      <w:outlineLvl w:val="0"/>
    </w:pPr>
    <w:rPr>
      <w:rFonts w:eastAsia="Times New Roman" w:cs="Times New Roman"/>
      <w:b/>
      <w:bCs/>
      <w:szCs w:val="24"/>
      <w:lang w:eastAsia="pl-PL"/>
    </w:rPr>
  </w:style>
  <w:style w:type="paragraph" w:styleId="Heading3">
    <w:name w:val="heading 3"/>
    <w:basedOn w:val="Normal"/>
    <w:next w:val="Normal"/>
    <w:link w:val="Heading3Char"/>
    <w:uiPriority w:val="9"/>
    <w:unhideWhenUsed/>
    <w:qFormat/>
    <w:rsid w:val="00956459"/>
    <w:pPr>
      <w:keepNext/>
      <w:numPr>
        <w:ilvl w:val="2"/>
        <w:numId w:val="2"/>
      </w:numPr>
      <w:tabs>
        <w:tab w:val="clear" w:pos="2160"/>
      </w:tabs>
      <w:spacing w:after="0" w:line="360" w:lineRule="auto"/>
      <w:ind w:left="1440" w:firstLine="0"/>
      <w:jc w:val="both"/>
      <w:outlineLvl w:val="2"/>
    </w:pPr>
    <w:rPr>
      <w:rFonts w:eastAsia="Times New Roman" w:cs="Times New Roman"/>
      <w:color w:val="000000"/>
      <w:szCs w:val="20"/>
      <w:lang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05"/>
    <w:rPr>
      <w:rFonts w:eastAsia="Times New Roman" w:cs="Times New Roman"/>
      <w:b/>
      <w:bCs/>
      <w:szCs w:val="24"/>
      <w:lang w:eastAsia="pl-PL"/>
    </w:rPr>
  </w:style>
  <w:style w:type="character" w:customStyle="1" w:styleId="Heading3Char">
    <w:name w:val="Heading 3 Char"/>
    <w:basedOn w:val="DefaultParagraphFont"/>
    <w:link w:val="Heading3"/>
    <w:uiPriority w:val="9"/>
    <w:rsid w:val="00956459"/>
    <w:rPr>
      <w:rFonts w:eastAsia="Times New Roman" w:cs="Times New Roman"/>
      <w:color w:val="000000"/>
      <w:szCs w:val="20"/>
      <w:lang w:eastAsia="pl-PL"/>
    </w:rPr>
  </w:style>
  <w:style w:type="character" w:styleId="Hyperlink">
    <w:name w:val="Hyperlink"/>
    <w:basedOn w:val="DefaultParagraphFont"/>
    <w:uiPriority w:val="99"/>
    <w:unhideWhenUsed/>
    <w:rsid w:val="00F0505A"/>
    <w:rPr>
      <w:color w:val="0563C1" w:themeColor="hyperlink"/>
      <w:u w:val="single"/>
    </w:rPr>
  </w:style>
  <w:style w:type="character" w:styleId="UnresolvedMention">
    <w:name w:val="Unresolved Mention"/>
    <w:basedOn w:val="DefaultParagraphFont"/>
    <w:uiPriority w:val="99"/>
    <w:semiHidden/>
    <w:unhideWhenUsed/>
    <w:rsid w:val="00F0505A"/>
    <w:rPr>
      <w:color w:val="605E5C"/>
      <w:shd w:val="clear" w:color="auto" w:fill="E1DFDD"/>
    </w:rPr>
  </w:style>
  <w:style w:type="character" w:styleId="CommentReference">
    <w:name w:val="annotation reference"/>
    <w:basedOn w:val="DefaultParagraphFont"/>
    <w:uiPriority w:val="99"/>
    <w:semiHidden/>
    <w:unhideWhenUsed/>
    <w:rsid w:val="00BA04D3"/>
    <w:rPr>
      <w:sz w:val="16"/>
      <w:szCs w:val="16"/>
    </w:rPr>
  </w:style>
  <w:style w:type="paragraph" w:styleId="CommentText">
    <w:name w:val="annotation text"/>
    <w:basedOn w:val="Normal"/>
    <w:link w:val="CommentTextChar"/>
    <w:uiPriority w:val="99"/>
    <w:unhideWhenUsed/>
    <w:rsid w:val="00BA04D3"/>
    <w:pPr>
      <w:spacing w:line="240" w:lineRule="auto"/>
    </w:pPr>
    <w:rPr>
      <w:sz w:val="20"/>
      <w:szCs w:val="20"/>
    </w:rPr>
  </w:style>
  <w:style w:type="character" w:customStyle="1" w:styleId="CommentTextChar">
    <w:name w:val="Comment Text Char"/>
    <w:basedOn w:val="DefaultParagraphFont"/>
    <w:link w:val="CommentText"/>
    <w:uiPriority w:val="99"/>
    <w:rsid w:val="00BA04D3"/>
    <w:rPr>
      <w:sz w:val="20"/>
      <w:szCs w:val="20"/>
    </w:rPr>
  </w:style>
  <w:style w:type="paragraph" w:styleId="CommentSubject">
    <w:name w:val="annotation subject"/>
    <w:basedOn w:val="CommentText"/>
    <w:next w:val="CommentText"/>
    <w:link w:val="CommentSubjectChar"/>
    <w:uiPriority w:val="99"/>
    <w:semiHidden/>
    <w:unhideWhenUsed/>
    <w:rsid w:val="00BA04D3"/>
    <w:rPr>
      <w:b/>
      <w:bCs/>
    </w:rPr>
  </w:style>
  <w:style w:type="character" w:customStyle="1" w:styleId="CommentSubjectChar">
    <w:name w:val="Comment Subject Char"/>
    <w:basedOn w:val="CommentTextChar"/>
    <w:link w:val="CommentSubject"/>
    <w:uiPriority w:val="99"/>
    <w:semiHidden/>
    <w:rsid w:val="00BA04D3"/>
    <w:rPr>
      <w:b/>
      <w:bCs/>
      <w:sz w:val="20"/>
      <w:szCs w:val="20"/>
    </w:rPr>
  </w:style>
  <w:style w:type="paragraph" w:styleId="BalloonText">
    <w:name w:val="Balloon Text"/>
    <w:basedOn w:val="Normal"/>
    <w:link w:val="BalloonTextChar"/>
    <w:uiPriority w:val="99"/>
    <w:semiHidden/>
    <w:unhideWhenUsed/>
    <w:rsid w:val="00BA04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04D3"/>
    <w:rPr>
      <w:rFonts w:ascii="Segoe UI" w:hAnsi="Segoe UI" w:cs="Segoe UI"/>
      <w:sz w:val="18"/>
      <w:szCs w:val="18"/>
    </w:rPr>
  </w:style>
  <w:style w:type="paragraph" w:styleId="ListParagraph">
    <w:name w:val="List Paragraph"/>
    <w:basedOn w:val="Normal"/>
    <w:uiPriority w:val="34"/>
    <w:qFormat/>
    <w:rsid w:val="00D13B62"/>
    <w:pPr>
      <w:ind w:left="720"/>
      <w:contextualSpacing/>
    </w:pPr>
  </w:style>
  <w:style w:type="character" w:styleId="FollowedHyperlink">
    <w:name w:val="FollowedHyperlink"/>
    <w:basedOn w:val="DefaultParagraphFont"/>
    <w:uiPriority w:val="99"/>
    <w:semiHidden/>
    <w:unhideWhenUsed/>
    <w:rsid w:val="00A60AAD"/>
    <w:rPr>
      <w:color w:val="954F72" w:themeColor="followedHyperlink"/>
      <w:u w:val="single"/>
    </w:rPr>
  </w:style>
  <w:style w:type="paragraph" w:styleId="Header">
    <w:name w:val="header"/>
    <w:basedOn w:val="Normal"/>
    <w:link w:val="HeaderChar"/>
    <w:uiPriority w:val="99"/>
    <w:unhideWhenUsed/>
    <w:rsid w:val="00C06CA5"/>
    <w:pPr>
      <w:tabs>
        <w:tab w:val="center" w:pos="4536"/>
        <w:tab w:val="right" w:pos="9072"/>
      </w:tabs>
      <w:spacing w:after="0" w:line="240" w:lineRule="auto"/>
    </w:pPr>
  </w:style>
  <w:style w:type="character" w:customStyle="1" w:styleId="HeaderChar">
    <w:name w:val="Header Char"/>
    <w:basedOn w:val="DefaultParagraphFont"/>
    <w:link w:val="Header"/>
    <w:uiPriority w:val="99"/>
    <w:rsid w:val="00C06CA5"/>
  </w:style>
  <w:style w:type="paragraph" w:styleId="Footer">
    <w:name w:val="footer"/>
    <w:basedOn w:val="Normal"/>
    <w:link w:val="FooterChar"/>
    <w:uiPriority w:val="99"/>
    <w:unhideWhenUsed/>
    <w:rsid w:val="00C06CA5"/>
    <w:pPr>
      <w:tabs>
        <w:tab w:val="center" w:pos="4536"/>
        <w:tab w:val="right" w:pos="9072"/>
      </w:tabs>
      <w:spacing w:after="0" w:line="240" w:lineRule="auto"/>
    </w:pPr>
  </w:style>
  <w:style w:type="character" w:customStyle="1" w:styleId="FooterChar">
    <w:name w:val="Footer Char"/>
    <w:basedOn w:val="DefaultParagraphFont"/>
    <w:link w:val="Footer"/>
    <w:uiPriority w:val="99"/>
    <w:rsid w:val="00C06CA5"/>
  </w:style>
  <w:style w:type="table" w:styleId="TableGrid">
    <w:name w:val="Table Grid"/>
    <w:basedOn w:val="TableNormal"/>
    <w:uiPriority w:val="39"/>
    <w:rsid w:val="001F58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A647F"/>
    <w:rPr>
      <w:color w:val="808080"/>
    </w:rPr>
  </w:style>
  <w:style w:type="paragraph" w:customStyle="1" w:styleId="paragraph">
    <w:name w:val="paragraph"/>
    <w:basedOn w:val="Normal"/>
    <w:rsid w:val="008A647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8A647F"/>
  </w:style>
  <w:style w:type="character" w:customStyle="1" w:styleId="eop">
    <w:name w:val="eop"/>
    <w:basedOn w:val="DefaultParagraphFont"/>
    <w:rsid w:val="008A647F"/>
  </w:style>
  <w:style w:type="character" w:customStyle="1" w:styleId="ui-provider">
    <w:name w:val="ui-provider"/>
    <w:basedOn w:val="DefaultParagraphFont"/>
    <w:rsid w:val="00B53110"/>
  </w:style>
  <w:style w:type="paragraph" w:styleId="Revision">
    <w:name w:val="Revision"/>
    <w:hidden/>
    <w:uiPriority w:val="99"/>
    <w:semiHidden/>
    <w:rsid w:val="007045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94452">
      <w:bodyDiv w:val="1"/>
      <w:marLeft w:val="0"/>
      <w:marRight w:val="0"/>
      <w:marTop w:val="0"/>
      <w:marBottom w:val="0"/>
      <w:divBdr>
        <w:top w:val="none" w:sz="0" w:space="0" w:color="auto"/>
        <w:left w:val="none" w:sz="0" w:space="0" w:color="auto"/>
        <w:bottom w:val="none" w:sz="0" w:space="0" w:color="auto"/>
        <w:right w:val="none" w:sz="0" w:space="0" w:color="auto"/>
      </w:divBdr>
    </w:div>
    <w:div w:id="178854215">
      <w:bodyDiv w:val="1"/>
      <w:marLeft w:val="0"/>
      <w:marRight w:val="0"/>
      <w:marTop w:val="0"/>
      <w:marBottom w:val="0"/>
      <w:divBdr>
        <w:top w:val="none" w:sz="0" w:space="0" w:color="auto"/>
        <w:left w:val="none" w:sz="0" w:space="0" w:color="auto"/>
        <w:bottom w:val="none" w:sz="0" w:space="0" w:color="auto"/>
        <w:right w:val="none" w:sz="0" w:space="0" w:color="auto"/>
      </w:divBdr>
    </w:div>
    <w:div w:id="307563975">
      <w:bodyDiv w:val="1"/>
      <w:marLeft w:val="0"/>
      <w:marRight w:val="0"/>
      <w:marTop w:val="0"/>
      <w:marBottom w:val="0"/>
      <w:divBdr>
        <w:top w:val="none" w:sz="0" w:space="0" w:color="auto"/>
        <w:left w:val="none" w:sz="0" w:space="0" w:color="auto"/>
        <w:bottom w:val="none" w:sz="0" w:space="0" w:color="auto"/>
        <w:right w:val="none" w:sz="0" w:space="0" w:color="auto"/>
      </w:divBdr>
    </w:div>
    <w:div w:id="421731472">
      <w:bodyDiv w:val="1"/>
      <w:marLeft w:val="0"/>
      <w:marRight w:val="0"/>
      <w:marTop w:val="0"/>
      <w:marBottom w:val="0"/>
      <w:divBdr>
        <w:top w:val="none" w:sz="0" w:space="0" w:color="auto"/>
        <w:left w:val="none" w:sz="0" w:space="0" w:color="auto"/>
        <w:bottom w:val="none" w:sz="0" w:space="0" w:color="auto"/>
        <w:right w:val="none" w:sz="0" w:space="0" w:color="auto"/>
      </w:divBdr>
    </w:div>
    <w:div w:id="444934287">
      <w:bodyDiv w:val="1"/>
      <w:marLeft w:val="0"/>
      <w:marRight w:val="0"/>
      <w:marTop w:val="0"/>
      <w:marBottom w:val="0"/>
      <w:divBdr>
        <w:top w:val="none" w:sz="0" w:space="0" w:color="auto"/>
        <w:left w:val="none" w:sz="0" w:space="0" w:color="auto"/>
        <w:bottom w:val="none" w:sz="0" w:space="0" w:color="auto"/>
        <w:right w:val="none" w:sz="0" w:space="0" w:color="auto"/>
      </w:divBdr>
    </w:div>
    <w:div w:id="641540253">
      <w:bodyDiv w:val="1"/>
      <w:marLeft w:val="0"/>
      <w:marRight w:val="0"/>
      <w:marTop w:val="0"/>
      <w:marBottom w:val="0"/>
      <w:divBdr>
        <w:top w:val="none" w:sz="0" w:space="0" w:color="auto"/>
        <w:left w:val="none" w:sz="0" w:space="0" w:color="auto"/>
        <w:bottom w:val="none" w:sz="0" w:space="0" w:color="auto"/>
        <w:right w:val="none" w:sz="0" w:space="0" w:color="auto"/>
      </w:divBdr>
    </w:div>
    <w:div w:id="737825923">
      <w:bodyDiv w:val="1"/>
      <w:marLeft w:val="0"/>
      <w:marRight w:val="0"/>
      <w:marTop w:val="0"/>
      <w:marBottom w:val="0"/>
      <w:divBdr>
        <w:top w:val="none" w:sz="0" w:space="0" w:color="auto"/>
        <w:left w:val="none" w:sz="0" w:space="0" w:color="auto"/>
        <w:bottom w:val="none" w:sz="0" w:space="0" w:color="auto"/>
        <w:right w:val="none" w:sz="0" w:space="0" w:color="auto"/>
      </w:divBdr>
    </w:div>
    <w:div w:id="748887928">
      <w:bodyDiv w:val="1"/>
      <w:marLeft w:val="0"/>
      <w:marRight w:val="0"/>
      <w:marTop w:val="0"/>
      <w:marBottom w:val="0"/>
      <w:divBdr>
        <w:top w:val="none" w:sz="0" w:space="0" w:color="auto"/>
        <w:left w:val="none" w:sz="0" w:space="0" w:color="auto"/>
        <w:bottom w:val="none" w:sz="0" w:space="0" w:color="auto"/>
        <w:right w:val="none" w:sz="0" w:space="0" w:color="auto"/>
      </w:divBdr>
    </w:div>
    <w:div w:id="842429030">
      <w:bodyDiv w:val="1"/>
      <w:marLeft w:val="0"/>
      <w:marRight w:val="0"/>
      <w:marTop w:val="0"/>
      <w:marBottom w:val="0"/>
      <w:divBdr>
        <w:top w:val="none" w:sz="0" w:space="0" w:color="auto"/>
        <w:left w:val="none" w:sz="0" w:space="0" w:color="auto"/>
        <w:bottom w:val="none" w:sz="0" w:space="0" w:color="auto"/>
        <w:right w:val="none" w:sz="0" w:space="0" w:color="auto"/>
      </w:divBdr>
    </w:div>
    <w:div w:id="1095515882">
      <w:bodyDiv w:val="1"/>
      <w:marLeft w:val="0"/>
      <w:marRight w:val="0"/>
      <w:marTop w:val="0"/>
      <w:marBottom w:val="0"/>
      <w:divBdr>
        <w:top w:val="none" w:sz="0" w:space="0" w:color="auto"/>
        <w:left w:val="none" w:sz="0" w:space="0" w:color="auto"/>
        <w:bottom w:val="none" w:sz="0" w:space="0" w:color="auto"/>
        <w:right w:val="none" w:sz="0" w:space="0" w:color="auto"/>
      </w:divBdr>
    </w:div>
    <w:div w:id="1126504555">
      <w:bodyDiv w:val="1"/>
      <w:marLeft w:val="0"/>
      <w:marRight w:val="0"/>
      <w:marTop w:val="0"/>
      <w:marBottom w:val="0"/>
      <w:divBdr>
        <w:top w:val="none" w:sz="0" w:space="0" w:color="auto"/>
        <w:left w:val="none" w:sz="0" w:space="0" w:color="auto"/>
        <w:bottom w:val="none" w:sz="0" w:space="0" w:color="auto"/>
        <w:right w:val="none" w:sz="0" w:space="0" w:color="auto"/>
      </w:divBdr>
      <w:divsChild>
        <w:div w:id="2098138740">
          <w:marLeft w:val="0"/>
          <w:marRight w:val="0"/>
          <w:marTop w:val="0"/>
          <w:marBottom w:val="0"/>
          <w:divBdr>
            <w:top w:val="none" w:sz="0" w:space="0" w:color="auto"/>
            <w:left w:val="none" w:sz="0" w:space="0" w:color="auto"/>
            <w:bottom w:val="none" w:sz="0" w:space="0" w:color="auto"/>
            <w:right w:val="none" w:sz="0" w:space="0" w:color="auto"/>
          </w:divBdr>
        </w:div>
        <w:div w:id="178083413">
          <w:marLeft w:val="0"/>
          <w:marRight w:val="0"/>
          <w:marTop w:val="0"/>
          <w:marBottom w:val="0"/>
          <w:divBdr>
            <w:top w:val="none" w:sz="0" w:space="0" w:color="auto"/>
            <w:left w:val="none" w:sz="0" w:space="0" w:color="auto"/>
            <w:bottom w:val="none" w:sz="0" w:space="0" w:color="auto"/>
            <w:right w:val="none" w:sz="0" w:space="0" w:color="auto"/>
          </w:divBdr>
        </w:div>
        <w:div w:id="417873130">
          <w:marLeft w:val="0"/>
          <w:marRight w:val="0"/>
          <w:marTop w:val="0"/>
          <w:marBottom w:val="0"/>
          <w:divBdr>
            <w:top w:val="none" w:sz="0" w:space="0" w:color="auto"/>
            <w:left w:val="none" w:sz="0" w:space="0" w:color="auto"/>
            <w:bottom w:val="none" w:sz="0" w:space="0" w:color="auto"/>
            <w:right w:val="none" w:sz="0" w:space="0" w:color="auto"/>
          </w:divBdr>
        </w:div>
        <w:div w:id="165095168">
          <w:marLeft w:val="0"/>
          <w:marRight w:val="0"/>
          <w:marTop w:val="0"/>
          <w:marBottom w:val="0"/>
          <w:divBdr>
            <w:top w:val="none" w:sz="0" w:space="0" w:color="auto"/>
            <w:left w:val="none" w:sz="0" w:space="0" w:color="auto"/>
            <w:bottom w:val="none" w:sz="0" w:space="0" w:color="auto"/>
            <w:right w:val="none" w:sz="0" w:space="0" w:color="auto"/>
          </w:divBdr>
        </w:div>
        <w:div w:id="991376379">
          <w:marLeft w:val="0"/>
          <w:marRight w:val="0"/>
          <w:marTop w:val="0"/>
          <w:marBottom w:val="0"/>
          <w:divBdr>
            <w:top w:val="none" w:sz="0" w:space="0" w:color="auto"/>
            <w:left w:val="none" w:sz="0" w:space="0" w:color="auto"/>
            <w:bottom w:val="none" w:sz="0" w:space="0" w:color="auto"/>
            <w:right w:val="none" w:sz="0" w:space="0" w:color="auto"/>
          </w:divBdr>
        </w:div>
        <w:div w:id="742602916">
          <w:marLeft w:val="0"/>
          <w:marRight w:val="0"/>
          <w:marTop w:val="0"/>
          <w:marBottom w:val="0"/>
          <w:divBdr>
            <w:top w:val="none" w:sz="0" w:space="0" w:color="auto"/>
            <w:left w:val="none" w:sz="0" w:space="0" w:color="auto"/>
            <w:bottom w:val="none" w:sz="0" w:space="0" w:color="auto"/>
            <w:right w:val="none" w:sz="0" w:space="0" w:color="auto"/>
          </w:divBdr>
        </w:div>
        <w:div w:id="2082366159">
          <w:marLeft w:val="0"/>
          <w:marRight w:val="0"/>
          <w:marTop w:val="0"/>
          <w:marBottom w:val="0"/>
          <w:divBdr>
            <w:top w:val="none" w:sz="0" w:space="0" w:color="auto"/>
            <w:left w:val="none" w:sz="0" w:space="0" w:color="auto"/>
            <w:bottom w:val="none" w:sz="0" w:space="0" w:color="auto"/>
            <w:right w:val="none" w:sz="0" w:space="0" w:color="auto"/>
          </w:divBdr>
        </w:div>
        <w:div w:id="1156192675">
          <w:marLeft w:val="0"/>
          <w:marRight w:val="0"/>
          <w:marTop w:val="0"/>
          <w:marBottom w:val="0"/>
          <w:divBdr>
            <w:top w:val="none" w:sz="0" w:space="0" w:color="auto"/>
            <w:left w:val="none" w:sz="0" w:space="0" w:color="auto"/>
            <w:bottom w:val="none" w:sz="0" w:space="0" w:color="auto"/>
            <w:right w:val="none" w:sz="0" w:space="0" w:color="auto"/>
          </w:divBdr>
        </w:div>
        <w:div w:id="204754630">
          <w:marLeft w:val="0"/>
          <w:marRight w:val="0"/>
          <w:marTop w:val="0"/>
          <w:marBottom w:val="0"/>
          <w:divBdr>
            <w:top w:val="none" w:sz="0" w:space="0" w:color="auto"/>
            <w:left w:val="none" w:sz="0" w:space="0" w:color="auto"/>
            <w:bottom w:val="none" w:sz="0" w:space="0" w:color="auto"/>
            <w:right w:val="none" w:sz="0" w:space="0" w:color="auto"/>
          </w:divBdr>
        </w:div>
        <w:div w:id="764884315">
          <w:marLeft w:val="0"/>
          <w:marRight w:val="0"/>
          <w:marTop w:val="0"/>
          <w:marBottom w:val="0"/>
          <w:divBdr>
            <w:top w:val="none" w:sz="0" w:space="0" w:color="auto"/>
            <w:left w:val="none" w:sz="0" w:space="0" w:color="auto"/>
            <w:bottom w:val="none" w:sz="0" w:space="0" w:color="auto"/>
            <w:right w:val="none" w:sz="0" w:space="0" w:color="auto"/>
          </w:divBdr>
        </w:div>
        <w:div w:id="127171251">
          <w:marLeft w:val="0"/>
          <w:marRight w:val="0"/>
          <w:marTop w:val="0"/>
          <w:marBottom w:val="0"/>
          <w:divBdr>
            <w:top w:val="none" w:sz="0" w:space="0" w:color="auto"/>
            <w:left w:val="none" w:sz="0" w:space="0" w:color="auto"/>
            <w:bottom w:val="none" w:sz="0" w:space="0" w:color="auto"/>
            <w:right w:val="none" w:sz="0" w:space="0" w:color="auto"/>
          </w:divBdr>
        </w:div>
        <w:div w:id="1496919192">
          <w:marLeft w:val="0"/>
          <w:marRight w:val="0"/>
          <w:marTop w:val="0"/>
          <w:marBottom w:val="0"/>
          <w:divBdr>
            <w:top w:val="none" w:sz="0" w:space="0" w:color="auto"/>
            <w:left w:val="none" w:sz="0" w:space="0" w:color="auto"/>
            <w:bottom w:val="none" w:sz="0" w:space="0" w:color="auto"/>
            <w:right w:val="none" w:sz="0" w:space="0" w:color="auto"/>
          </w:divBdr>
        </w:div>
        <w:div w:id="1349330567">
          <w:marLeft w:val="0"/>
          <w:marRight w:val="0"/>
          <w:marTop w:val="0"/>
          <w:marBottom w:val="0"/>
          <w:divBdr>
            <w:top w:val="none" w:sz="0" w:space="0" w:color="auto"/>
            <w:left w:val="none" w:sz="0" w:space="0" w:color="auto"/>
            <w:bottom w:val="none" w:sz="0" w:space="0" w:color="auto"/>
            <w:right w:val="none" w:sz="0" w:space="0" w:color="auto"/>
          </w:divBdr>
        </w:div>
        <w:div w:id="258754923">
          <w:marLeft w:val="0"/>
          <w:marRight w:val="0"/>
          <w:marTop w:val="0"/>
          <w:marBottom w:val="0"/>
          <w:divBdr>
            <w:top w:val="none" w:sz="0" w:space="0" w:color="auto"/>
            <w:left w:val="none" w:sz="0" w:space="0" w:color="auto"/>
            <w:bottom w:val="none" w:sz="0" w:space="0" w:color="auto"/>
            <w:right w:val="none" w:sz="0" w:space="0" w:color="auto"/>
          </w:divBdr>
        </w:div>
        <w:div w:id="949891660">
          <w:marLeft w:val="0"/>
          <w:marRight w:val="0"/>
          <w:marTop w:val="0"/>
          <w:marBottom w:val="0"/>
          <w:divBdr>
            <w:top w:val="none" w:sz="0" w:space="0" w:color="auto"/>
            <w:left w:val="none" w:sz="0" w:space="0" w:color="auto"/>
            <w:bottom w:val="none" w:sz="0" w:space="0" w:color="auto"/>
            <w:right w:val="none" w:sz="0" w:space="0" w:color="auto"/>
          </w:divBdr>
        </w:div>
        <w:div w:id="608588381">
          <w:marLeft w:val="0"/>
          <w:marRight w:val="0"/>
          <w:marTop w:val="0"/>
          <w:marBottom w:val="0"/>
          <w:divBdr>
            <w:top w:val="none" w:sz="0" w:space="0" w:color="auto"/>
            <w:left w:val="none" w:sz="0" w:space="0" w:color="auto"/>
            <w:bottom w:val="none" w:sz="0" w:space="0" w:color="auto"/>
            <w:right w:val="none" w:sz="0" w:space="0" w:color="auto"/>
          </w:divBdr>
        </w:div>
        <w:div w:id="1472357991">
          <w:marLeft w:val="0"/>
          <w:marRight w:val="0"/>
          <w:marTop w:val="0"/>
          <w:marBottom w:val="0"/>
          <w:divBdr>
            <w:top w:val="none" w:sz="0" w:space="0" w:color="auto"/>
            <w:left w:val="none" w:sz="0" w:space="0" w:color="auto"/>
            <w:bottom w:val="none" w:sz="0" w:space="0" w:color="auto"/>
            <w:right w:val="none" w:sz="0" w:space="0" w:color="auto"/>
          </w:divBdr>
        </w:div>
        <w:div w:id="313527571">
          <w:marLeft w:val="0"/>
          <w:marRight w:val="0"/>
          <w:marTop w:val="0"/>
          <w:marBottom w:val="0"/>
          <w:divBdr>
            <w:top w:val="none" w:sz="0" w:space="0" w:color="auto"/>
            <w:left w:val="none" w:sz="0" w:space="0" w:color="auto"/>
            <w:bottom w:val="none" w:sz="0" w:space="0" w:color="auto"/>
            <w:right w:val="none" w:sz="0" w:space="0" w:color="auto"/>
          </w:divBdr>
        </w:div>
        <w:div w:id="816653168">
          <w:marLeft w:val="0"/>
          <w:marRight w:val="0"/>
          <w:marTop w:val="0"/>
          <w:marBottom w:val="0"/>
          <w:divBdr>
            <w:top w:val="none" w:sz="0" w:space="0" w:color="auto"/>
            <w:left w:val="none" w:sz="0" w:space="0" w:color="auto"/>
            <w:bottom w:val="none" w:sz="0" w:space="0" w:color="auto"/>
            <w:right w:val="none" w:sz="0" w:space="0" w:color="auto"/>
          </w:divBdr>
        </w:div>
        <w:div w:id="387731901">
          <w:marLeft w:val="0"/>
          <w:marRight w:val="0"/>
          <w:marTop w:val="0"/>
          <w:marBottom w:val="0"/>
          <w:divBdr>
            <w:top w:val="none" w:sz="0" w:space="0" w:color="auto"/>
            <w:left w:val="none" w:sz="0" w:space="0" w:color="auto"/>
            <w:bottom w:val="none" w:sz="0" w:space="0" w:color="auto"/>
            <w:right w:val="none" w:sz="0" w:space="0" w:color="auto"/>
          </w:divBdr>
        </w:div>
        <w:div w:id="1566649145">
          <w:marLeft w:val="0"/>
          <w:marRight w:val="0"/>
          <w:marTop w:val="0"/>
          <w:marBottom w:val="0"/>
          <w:divBdr>
            <w:top w:val="none" w:sz="0" w:space="0" w:color="auto"/>
            <w:left w:val="none" w:sz="0" w:space="0" w:color="auto"/>
            <w:bottom w:val="none" w:sz="0" w:space="0" w:color="auto"/>
            <w:right w:val="none" w:sz="0" w:space="0" w:color="auto"/>
          </w:divBdr>
        </w:div>
        <w:div w:id="893934602">
          <w:marLeft w:val="0"/>
          <w:marRight w:val="0"/>
          <w:marTop w:val="0"/>
          <w:marBottom w:val="0"/>
          <w:divBdr>
            <w:top w:val="none" w:sz="0" w:space="0" w:color="auto"/>
            <w:left w:val="none" w:sz="0" w:space="0" w:color="auto"/>
            <w:bottom w:val="none" w:sz="0" w:space="0" w:color="auto"/>
            <w:right w:val="none" w:sz="0" w:space="0" w:color="auto"/>
          </w:divBdr>
        </w:div>
        <w:div w:id="85999857">
          <w:marLeft w:val="0"/>
          <w:marRight w:val="0"/>
          <w:marTop w:val="0"/>
          <w:marBottom w:val="0"/>
          <w:divBdr>
            <w:top w:val="none" w:sz="0" w:space="0" w:color="auto"/>
            <w:left w:val="none" w:sz="0" w:space="0" w:color="auto"/>
            <w:bottom w:val="none" w:sz="0" w:space="0" w:color="auto"/>
            <w:right w:val="none" w:sz="0" w:space="0" w:color="auto"/>
          </w:divBdr>
        </w:div>
        <w:div w:id="2018850180">
          <w:marLeft w:val="0"/>
          <w:marRight w:val="0"/>
          <w:marTop w:val="0"/>
          <w:marBottom w:val="0"/>
          <w:divBdr>
            <w:top w:val="none" w:sz="0" w:space="0" w:color="auto"/>
            <w:left w:val="none" w:sz="0" w:space="0" w:color="auto"/>
            <w:bottom w:val="none" w:sz="0" w:space="0" w:color="auto"/>
            <w:right w:val="none" w:sz="0" w:space="0" w:color="auto"/>
          </w:divBdr>
        </w:div>
        <w:div w:id="250626646">
          <w:marLeft w:val="0"/>
          <w:marRight w:val="0"/>
          <w:marTop w:val="0"/>
          <w:marBottom w:val="0"/>
          <w:divBdr>
            <w:top w:val="none" w:sz="0" w:space="0" w:color="auto"/>
            <w:left w:val="none" w:sz="0" w:space="0" w:color="auto"/>
            <w:bottom w:val="none" w:sz="0" w:space="0" w:color="auto"/>
            <w:right w:val="none" w:sz="0" w:space="0" w:color="auto"/>
          </w:divBdr>
        </w:div>
        <w:div w:id="19599013">
          <w:marLeft w:val="0"/>
          <w:marRight w:val="0"/>
          <w:marTop w:val="0"/>
          <w:marBottom w:val="0"/>
          <w:divBdr>
            <w:top w:val="none" w:sz="0" w:space="0" w:color="auto"/>
            <w:left w:val="none" w:sz="0" w:space="0" w:color="auto"/>
            <w:bottom w:val="none" w:sz="0" w:space="0" w:color="auto"/>
            <w:right w:val="none" w:sz="0" w:space="0" w:color="auto"/>
          </w:divBdr>
        </w:div>
        <w:div w:id="1626426902">
          <w:marLeft w:val="0"/>
          <w:marRight w:val="0"/>
          <w:marTop w:val="0"/>
          <w:marBottom w:val="0"/>
          <w:divBdr>
            <w:top w:val="none" w:sz="0" w:space="0" w:color="auto"/>
            <w:left w:val="none" w:sz="0" w:space="0" w:color="auto"/>
            <w:bottom w:val="none" w:sz="0" w:space="0" w:color="auto"/>
            <w:right w:val="none" w:sz="0" w:space="0" w:color="auto"/>
          </w:divBdr>
        </w:div>
        <w:div w:id="1176918535">
          <w:marLeft w:val="0"/>
          <w:marRight w:val="0"/>
          <w:marTop w:val="0"/>
          <w:marBottom w:val="0"/>
          <w:divBdr>
            <w:top w:val="none" w:sz="0" w:space="0" w:color="auto"/>
            <w:left w:val="none" w:sz="0" w:space="0" w:color="auto"/>
            <w:bottom w:val="none" w:sz="0" w:space="0" w:color="auto"/>
            <w:right w:val="none" w:sz="0" w:space="0" w:color="auto"/>
          </w:divBdr>
        </w:div>
        <w:div w:id="1689942905">
          <w:marLeft w:val="0"/>
          <w:marRight w:val="0"/>
          <w:marTop w:val="0"/>
          <w:marBottom w:val="0"/>
          <w:divBdr>
            <w:top w:val="none" w:sz="0" w:space="0" w:color="auto"/>
            <w:left w:val="none" w:sz="0" w:space="0" w:color="auto"/>
            <w:bottom w:val="none" w:sz="0" w:space="0" w:color="auto"/>
            <w:right w:val="none" w:sz="0" w:space="0" w:color="auto"/>
          </w:divBdr>
        </w:div>
        <w:div w:id="72094943">
          <w:marLeft w:val="0"/>
          <w:marRight w:val="0"/>
          <w:marTop w:val="0"/>
          <w:marBottom w:val="0"/>
          <w:divBdr>
            <w:top w:val="none" w:sz="0" w:space="0" w:color="auto"/>
            <w:left w:val="none" w:sz="0" w:space="0" w:color="auto"/>
            <w:bottom w:val="none" w:sz="0" w:space="0" w:color="auto"/>
            <w:right w:val="none" w:sz="0" w:space="0" w:color="auto"/>
          </w:divBdr>
        </w:div>
        <w:div w:id="1055812606">
          <w:marLeft w:val="0"/>
          <w:marRight w:val="0"/>
          <w:marTop w:val="0"/>
          <w:marBottom w:val="0"/>
          <w:divBdr>
            <w:top w:val="none" w:sz="0" w:space="0" w:color="auto"/>
            <w:left w:val="none" w:sz="0" w:space="0" w:color="auto"/>
            <w:bottom w:val="none" w:sz="0" w:space="0" w:color="auto"/>
            <w:right w:val="none" w:sz="0" w:space="0" w:color="auto"/>
          </w:divBdr>
        </w:div>
        <w:div w:id="85158225">
          <w:marLeft w:val="0"/>
          <w:marRight w:val="0"/>
          <w:marTop w:val="0"/>
          <w:marBottom w:val="0"/>
          <w:divBdr>
            <w:top w:val="none" w:sz="0" w:space="0" w:color="auto"/>
            <w:left w:val="none" w:sz="0" w:space="0" w:color="auto"/>
            <w:bottom w:val="none" w:sz="0" w:space="0" w:color="auto"/>
            <w:right w:val="none" w:sz="0" w:space="0" w:color="auto"/>
          </w:divBdr>
        </w:div>
        <w:div w:id="1726491986">
          <w:marLeft w:val="0"/>
          <w:marRight w:val="0"/>
          <w:marTop w:val="0"/>
          <w:marBottom w:val="0"/>
          <w:divBdr>
            <w:top w:val="none" w:sz="0" w:space="0" w:color="auto"/>
            <w:left w:val="none" w:sz="0" w:space="0" w:color="auto"/>
            <w:bottom w:val="none" w:sz="0" w:space="0" w:color="auto"/>
            <w:right w:val="none" w:sz="0" w:space="0" w:color="auto"/>
          </w:divBdr>
        </w:div>
        <w:div w:id="673924830">
          <w:marLeft w:val="0"/>
          <w:marRight w:val="0"/>
          <w:marTop w:val="0"/>
          <w:marBottom w:val="0"/>
          <w:divBdr>
            <w:top w:val="none" w:sz="0" w:space="0" w:color="auto"/>
            <w:left w:val="none" w:sz="0" w:space="0" w:color="auto"/>
            <w:bottom w:val="none" w:sz="0" w:space="0" w:color="auto"/>
            <w:right w:val="none" w:sz="0" w:space="0" w:color="auto"/>
          </w:divBdr>
        </w:div>
        <w:div w:id="1336692088">
          <w:marLeft w:val="0"/>
          <w:marRight w:val="0"/>
          <w:marTop w:val="0"/>
          <w:marBottom w:val="0"/>
          <w:divBdr>
            <w:top w:val="none" w:sz="0" w:space="0" w:color="auto"/>
            <w:left w:val="none" w:sz="0" w:space="0" w:color="auto"/>
            <w:bottom w:val="none" w:sz="0" w:space="0" w:color="auto"/>
            <w:right w:val="none" w:sz="0" w:space="0" w:color="auto"/>
          </w:divBdr>
        </w:div>
        <w:div w:id="293800974">
          <w:marLeft w:val="0"/>
          <w:marRight w:val="0"/>
          <w:marTop w:val="0"/>
          <w:marBottom w:val="0"/>
          <w:divBdr>
            <w:top w:val="none" w:sz="0" w:space="0" w:color="auto"/>
            <w:left w:val="none" w:sz="0" w:space="0" w:color="auto"/>
            <w:bottom w:val="none" w:sz="0" w:space="0" w:color="auto"/>
            <w:right w:val="none" w:sz="0" w:space="0" w:color="auto"/>
          </w:divBdr>
        </w:div>
        <w:div w:id="2040928967">
          <w:marLeft w:val="0"/>
          <w:marRight w:val="0"/>
          <w:marTop w:val="0"/>
          <w:marBottom w:val="0"/>
          <w:divBdr>
            <w:top w:val="none" w:sz="0" w:space="0" w:color="auto"/>
            <w:left w:val="none" w:sz="0" w:space="0" w:color="auto"/>
            <w:bottom w:val="none" w:sz="0" w:space="0" w:color="auto"/>
            <w:right w:val="none" w:sz="0" w:space="0" w:color="auto"/>
          </w:divBdr>
        </w:div>
        <w:div w:id="1203395909">
          <w:marLeft w:val="0"/>
          <w:marRight w:val="0"/>
          <w:marTop w:val="0"/>
          <w:marBottom w:val="0"/>
          <w:divBdr>
            <w:top w:val="none" w:sz="0" w:space="0" w:color="auto"/>
            <w:left w:val="none" w:sz="0" w:space="0" w:color="auto"/>
            <w:bottom w:val="none" w:sz="0" w:space="0" w:color="auto"/>
            <w:right w:val="none" w:sz="0" w:space="0" w:color="auto"/>
          </w:divBdr>
        </w:div>
        <w:div w:id="1420784132">
          <w:marLeft w:val="0"/>
          <w:marRight w:val="0"/>
          <w:marTop w:val="0"/>
          <w:marBottom w:val="0"/>
          <w:divBdr>
            <w:top w:val="none" w:sz="0" w:space="0" w:color="auto"/>
            <w:left w:val="none" w:sz="0" w:space="0" w:color="auto"/>
            <w:bottom w:val="none" w:sz="0" w:space="0" w:color="auto"/>
            <w:right w:val="none" w:sz="0" w:space="0" w:color="auto"/>
          </w:divBdr>
        </w:div>
        <w:div w:id="724841179">
          <w:marLeft w:val="0"/>
          <w:marRight w:val="0"/>
          <w:marTop w:val="0"/>
          <w:marBottom w:val="0"/>
          <w:divBdr>
            <w:top w:val="none" w:sz="0" w:space="0" w:color="auto"/>
            <w:left w:val="none" w:sz="0" w:space="0" w:color="auto"/>
            <w:bottom w:val="none" w:sz="0" w:space="0" w:color="auto"/>
            <w:right w:val="none" w:sz="0" w:space="0" w:color="auto"/>
          </w:divBdr>
        </w:div>
        <w:div w:id="113332495">
          <w:marLeft w:val="0"/>
          <w:marRight w:val="0"/>
          <w:marTop w:val="0"/>
          <w:marBottom w:val="0"/>
          <w:divBdr>
            <w:top w:val="none" w:sz="0" w:space="0" w:color="auto"/>
            <w:left w:val="none" w:sz="0" w:space="0" w:color="auto"/>
            <w:bottom w:val="none" w:sz="0" w:space="0" w:color="auto"/>
            <w:right w:val="none" w:sz="0" w:space="0" w:color="auto"/>
          </w:divBdr>
        </w:div>
        <w:div w:id="1552107691">
          <w:marLeft w:val="0"/>
          <w:marRight w:val="0"/>
          <w:marTop w:val="0"/>
          <w:marBottom w:val="0"/>
          <w:divBdr>
            <w:top w:val="none" w:sz="0" w:space="0" w:color="auto"/>
            <w:left w:val="none" w:sz="0" w:space="0" w:color="auto"/>
            <w:bottom w:val="none" w:sz="0" w:space="0" w:color="auto"/>
            <w:right w:val="none" w:sz="0" w:space="0" w:color="auto"/>
          </w:divBdr>
        </w:div>
        <w:div w:id="1771968787">
          <w:marLeft w:val="0"/>
          <w:marRight w:val="0"/>
          <w:marTop w:val="0"/>
          <w:marBottom w:val="0"/>
          <w:divBdr>
            <w:top w:val="none" w:sz="0" w:space="0" w:color="auto"/>
            <w:left w:val="none" w:sz="0" w:space="0" w:color="auto"/>
            <w:bottom w:val="none" w:sz="0" w:space="0" w:color="auto"/>
            <w:right w:val="none" w:sz="0" w:space="0" w:color="auto"/>
          </w:divBdr>
        </w:div>
        <w:div w:id="2061395136">
          <w:marLeft w:val="0"/>
          <w:marRight w:val="0"/>
          <w:marTop w:val="0"/>
          <w:marBottom w:val="0"/>
          <w:divBdr>
            <w:top w:val="none" w:sz="0" w:space="0" w:color="auto"/>
            <w:left w:val="none" w:sz="0" w:space="0" w:color="auto"/>
            <w:bottom w:val="none" w:sz="0" w:space="0" w:color="auto"/>
            <w:right w:val="none" w:sz="0" w:space="0" w:color="auto"/>
          </w:divBdr>
        </w:div>
        <w:div w:id="808741516">
          <w:marLeft w:val="0"/>
          <w:marRight w:val="0"/>
          <w:marTop w:val="0"/>
          <w:marBottom w:val="0"/>
          <w:divBdr>
            <w:top w:val="none" w:sz="0" w:space="0" w:color="auto"/>
            <w:left w:val="none" w:sz="0" w:space="0" w:color="auto"/>
            <w:bottom w:val="none" w:sz="0" w:space="0" w:color="auto"/>
            <w:right w:val="none" w:sz="0" w:space="0" w:color="auto"/>
          </w:divBdr>
        </w:div>
        <w:div w:id="679283020">
          <w:marLeft w:val="0"/>
          <w:marRight w:val="0"/>
          <w:marTop w:val="0"/>
          <w:marBottom w:val="0"/>
          <w:divBdr>
            <w:top w:val="none" w:sz="0" w:space="0" w:color="auto"/>
            <w:left w:val="none" w:sz="0" w:space="0" w:color="auto"/>
            <w:bottom w:val="none" w:sz="0" w:space="0" w:color="auto"/>
            <w:right w:val="none" w:sz="0" w:space="0" w:color="auto"/>
          </w:divBdr>
        </w:div>
        <w:div w:id="852957481">
          <w:marLeft w:val="0"/>
          <w:marRight w:val="0"/>
          <w:marTop w:val="0"/>
          <w:marBottom w:val="0"/>
          <w:divBdr>
            <w:top w:val="none" w:sz="0" w:space="0" w:color="auto"/>
            <w:left w:val="none" w:sz="0" w:space="0" w:color="auto"/>
            <w:bottom w:val="none" w:sz="0" w:space="0" w:color="auto"/>
            <w:right w:val="none" w:sz="0" w:space="0" w:color="auto"/>
          </w:divBdr>
        </w:div>
        <w:div w:id="935284232">
          <w:marLeft w:val="0"/>
          <w:marRight w:val="0"/>
          <w:marTop w:val="0"/>
          <w:marBottom w:val="0"/>
          <w:divBdr>
            <w:top w:val="none" w:sz="0" w:space="0" w:color="auto"/>
            <w:left w:val="none" w:sz="0" w:space="0" w:color="auto"/>
            <w:bottom w:val="none" w:sz="0" w:space="0" w:color="auto"/>
            <w:right w:val="none" w:sz="0" w:space="0" w:color="auto"/>
          </w:divBdr>
        </w:div>
        <w:div w:id="488257216">
          <w:marLeft w:val="0"/>
          <w:marRight w:val="0"/>
          <w:marTop w:val="0"/>
          <w:marBottom w:val="0"/>
          <w:divBdr>
            <w:top w:val="none" w:sz="0" w:space="0" w:color="auto"/>
            <w:left w:val="none" w:sz="0" w:space="0" w:color="auto"/>
            <w:bottom w:val="none" w:sz="0" w:space="0" w:color="auto"/>
            <w:right w:val="none" w:sz="0" w:space="0" w:color="auto"/>
          </w:divBdr>
        </w:div>
        <w:div w:id="2094206820">
          <w:marLeft w:val="0"/>
          <w:marRight w:val="0"/>
          <w:marTop w:val="0"/>
          <w:marBottom w:val="0"/>
          <w:divBdr>
            <w:top w:val="none" w:sz="0" w:space="0" w:color="auto"/>
            <w:left w:val="none" w:sz="0" w:space="0" w:color="auto"/>
            <w:bottom w:val="none" w:sz="0" w:space="0" w:color="auto"/>
            <w:right w:val="none" w:sz="0" w:space="0" w:color="auto"/>
          </w:divBdr>
        </w:div>
        <w:div w:id="2097094029">
          <w:marLeft w:val="0"/>
          <w:marRight w:val="0"/>
          <w:marTop w:val="0"/>
          <w:marBottom w:val="0"/>
          <w:divBdr>
            <w:top w:val="none" w:sz="0" w:space="0" w:color="auto"/>
            <w:left w:val="none" w:sz="0" w:space="0" w:color="auto"/>
            <w:bottom w:val="none" w:sz="0" w:space="0" w:color="auto"/>
            <w:right w:val="none" w:sz="0" w:space="0" w:color="auto"/>
          </w:divBdr>
        </w:div>
        <w:div w:id="840126465">
          <w:marLeft w:val="0"/>
          <w:marRight w:val="0"/>
          <w:marTop w:val="0"/>
          <w:marBottom w:val="0"/>
          <w:divBdr>
            <w:top w:val="none" w:sz="0" w:space="0" w:color="auto"/>
            <w:left w:val="none" w:sz="0" w:space="0" w:color="auto"/>
            <w:bottom w:val="none" w:sz="0" w:space="0" w:color="auto"/>
            <w:right w:val="none" w:sz="0" w:space="0" w:color="auto"/>
          </w:divBdr>
        </w:div>
      </w:divsChild>
    </w:div>
    <w:div w:id="1314287239">
      <w:bodyDiv w:val="1"/>
      <w:marLeft w:val="0"/>
      <w:marRight w:val="0"/>
      <w:marTop w:val="0"/>
      <w:marBottom w:val="0"/>
      <w:divBdr>
        <w:top w:val="none" w:sz="0" w:space="0" w:color="auto"/>
        <w:left w:val="none" w:sz="0" w:space="0" w:color="auto"/>
        <w:bottom w:val="none" w:sz="0" w:space="0" w:color="auto"/>
        <w:right w:val="none" w:sz="0" w:space="0" w:color="auto"/>
      </w:divBdr>
    </w:div>
    <w:div w:id="1359308466">
      <w:bodyDiv w:val="1"/>
      <w:marLeft w:val="0"/>
      <w:marRight w:val="0"/>
      <w:marTop w:val="0"/>
      <w:marBottom w:val="0"/>
      <w:divBdr>
        <w:top w:val="none" w:sz="0" w:space="0" w:color="auto"/>
        <w:left w:val="none" w:sz="0" w:space="0" w:color="auto"/>
        <w:bottom w:val="none" w:sz="0" w:space="0" w:color="auto"/>
        <w:right w:val="none" w:sz="0" w:space="0" w:color="auto"/>
      </w:divBdr>
    </w:div>
    <w:div w:id="1507087750">
      <w:bodyDiv w:val="1"/>
      <w:marLeft w:val="0"/>
      <w:marRight w:val="0"/>
      <w:marTop w:val="0"/>
      <w:marBottom w:val="0"/>
      <w:divBdr>
        <w:top w:val="none" w:sz="0" w:space="0" w:color="auto"/>
        <w:left w:val="none" w:sz="0" w:space="0" w:color="auto"/>
        <w:bottom w:val="none" w:sz="0" w:space="0" w:color="auto"/>
        <w:right w:val="none" w:sz="0" w:space="0" w:color="auto"/>
      </w:divBdr>
    </w:div>
    <w:div w:id="1542092528">
      <w:bodyDiv w:val="1"/>
      <w:marLeft w:val="0"/>
      <w:marRight w:val="0"/>
      <w:marTop w:val="0"/>
      <w:marBottom w:val="0"/>
      <w:divBdr>
        <w:top w:val="none" w:sz="0" w:space="0" w:color="auto"/>
        <w:left w:val="none" w:sz="0" w:space="0" w:color="auto"/>
        <w:bottom w:val="none" w:sz="0" w:space="0" w:color="auto"/>
        <w:right w:val="none" w:sz="0" w:space="0" w:color="auto"/>
      </w:divBdr>
    </w:div>
    <w:div w:id="1819880114">
      <w:bodyDiv w:val="1"/>
      <w:marLeft w:val="0"/>
      <w:marRight w:val="0"/>
      <w:marTop w:val="0"/>
      <w:marBottom w:val="0"/>
      <w:divBdr>
        <w:top w:val="none" w:sz="0" w:space="0" w:color="auto"/>
        <w:left w:val="none" w:sz="0" w:space="0" w:color="auto"/>
        <w:bottom w:val="none" w:sz="0" w:space="0" w:color="auto"/>
        <w:right w:val="none" w:sz="0" w:space="0" w:color="auto"/>
      </w:divBdr>
    </w:div>
    <w:div w:id="1974938725">
      <w:bodyDiv w:val="1"/>
      <w:marLeft w:val="0"/>
      <w:marRight w:val="0"/>
      <w:marTop w:val="0"/>
      <w:marBottom w:val="0"/>
      <w:divBdr>
        <w:top w:val="none" w:sz="0" w:space="0" w:color="auto"/>
        <w:left w:val="none" w:sz="0" w:space="0" w:color="auto"/>
        <w:bottom w:val="none" w:sz="0" w:space="0" w:color="auto"/>
        <w:right w:val="none" w:sz="0" w:space="0" w:color="auto"/>
      </w:divBdr>
    </w:div>
    <w:div w:id="2019116908">
      <w:bodyDiv w:val="1"/>
      <w:marLeft w:val="0"/>
      <w:marRight w:val="0"/>
      <w:marTop w:val="0"/>
      <w:marBottom w:val="0"/>
      <w:divBdr>
        <w:top w:val="none" w:sz="0" w:space="0" w:color="auto"/>
        <w:left w:val="none" w:sz="0" w:space="0" w:color="auto"/>
        <w:bottom w:val="none" w:sz="0" w:space="0" w:color="auto"/>
        <w:right w:val="none" w:sz="0" w:space="0" w:color="auto"/>
      </w:divBdr>
    </w:div>
    <w:div w:id="2045475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epco.es/informacion_para_clientes/terminos-y-condiciones-rebajas-de-invierno-hasta-5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iente@pepco.e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epco.pl/fileadmin/user_upload/PEPCO_REGULAMIN_Gwarancja_Zwrotu_Gotowki.pdf"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f72fc96-7979-4ed2-9beb-8e4ef505dfad">
      <Terms xmlns="http://schemas.microsoft.com/office/infopath/2007/PartnerControls"/>
    </lcf76f155ced4ddcb4097134ff3c332f>
    <TaxCatchAll xmlns="b7ee4d6a-8e0a-44b3-9aae-1842bdc572b7" xsi:nil="true"/>
    <test xmlns="ff72fc96-7979-4ed2-9beb-8e4ef505dfad" xsi:nil="true"/>
    <Choicemade xmlns="ff72fc96-7979-4ed2-9beb-8e4ef505dfa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93E4C093F2F6B4C8B08617FDC485444" ma:contentTypeVersion="21" ma:contentTypeDescription="Create a new document." ma:contentTypeScope="" ma:versionID="1913087749f4c31377f0cba20504d7a9">
  <xsd:schema xmlns:xsd="http://www.w3.org/2001/XMLSchema" xmlns:xs="http://www.w3.org/2001/XMLSchema" xmlns:p="http://schemas.microsoft.com/office/2006/metadata/properties" xmlns:ns2="ff72fc96-7979-4ed2-9beb-8e4ef505dfad" xmlns:ns3="b7ee4d6a-8e0a-44b3-9aae-1842bdc572b7" targetNamespace="http://schemas.microsoft.com/office/2006/metadata/properties" ma:root="true" ma:fieldsID="e8fd662ed8fc1830c04b0ff2171e6ba0" ns2:_="" ns3:_="">
    <xsd:import namespace="ff72fc96-7979-4ed2-9beb-8e4ef505dfad"/>
    <xsd:import namespace="b7ee4d6a-8e0a-44b3-9aae-1842bdc572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test" minOccurs="0"/>
                <xsd:element ref="ns2:MediaServiceSearchProperties" minOccurs="0"/>
                <xsd:element ref="ns2:MediaServiceBillingMetadata" minOccurs="0"/>
                <xsd:element ref="ns2:Choicema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72fc96-7979-4ed2-9beb-8e4ef505df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ceba3b3-796e-4f73-a16f-4b19468571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test" ma:index="25" nillable="true" ma:displayName="test" ma:format="Dropdown" ma:internalName="test">
      <xsd:simpleType>
        <xsd:restriction base="dms:Choice">
          <xsd:enumeration value="test"/>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Choicemade" ma:index="28" nillable="true" ma:displayName="Choice made" ma:description="keep or dont keep of photo" ma:format="Dropdown" ma:internalName="Choicemade">
      <xsd:simpleType>
        <xsd:restriction base="dms:Choice">
          <xsd:enumeration value="Choice NO"/>
          <xsd:enumeration value="Choice YES"/>
        </xsd:restriction>
      </xsd:simpleType>
    </xsd:element>
  </xsd:schema>
  <xsd:schema xmlns:xsd="http://www.w3.org/2001/XMLSchema" xmlns:xs="http://www.w3.org/2001/XMLSchema" xmlns:dms="http://schemas.microsoft.com/office/2006/documentManagement/types" xmlns:pc="http://schemas.microsoft.com/office/infopath/2007/PartnerControls" targetNamespace="b7ee4d6a-8e0a-44b3-9aae-1842bdc572b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bc422b0-5d06-45f3-9cb7-95cf052e39a7}" ma:internalName="TaxCatchAll" ma:showField="CatchAllData" ma:web="b7ee4d6a-8e0a-44b3-9aae-1842bdc572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E8C0BC-CF3B-47B8-AE9A-B70E165E96F6}">
  <ds:schemaRefs>
    <ds:schemaRef ds:uri="http://schemas.microsoft.com/sharepoint/v3/contenttype/forms"/>
  </ds:schemaRefs>
</ds:datastoreItem>
</file>

<file path=customXml/itemProps2.xml><?xml version="1.0" encoding="utf-8"?>
<ds:datastoreItem xmlns:ds="http://schemas.openxmlformats.org/officeDocument/2006/customXml" ds:itemID="{4E864951-375D-43EB-85EF-7EC80D7F428A}">
  <ds:schemaRefs>
    <ds:schemaRef ds:uri="http://schemas.microsoft.com/office/2006/metadata/properties"/>
    <ds:schemaRef ds:uri="http://schemas.microsoft.com/office/infopath/2007/PartnerControls"/>
    <ds:schemaRef ds:uri="ff72fc96-7979-4ed2-9beb-8e4ef505dfad"/>
    <ds:schemaRef ds:uri="b7ee4d6a-8e0a-44b3-9aae-1842bdc572b7"/>
  </ds:schemaRefs>
</ds:datastoreItem>
</file>

<file path=customXml/itemProps3.xml><?xml version="1.0" encoding="utf-8"?>
<ds:datastoreItem xmlns:ds="http://schemas.openxmlformats.org/officeDocument/2006/customXml" ds:itemID="{E95A90D5-D662-4119-BEC4-669A52CFC894}">
  <ds:schemaRefs>
    <ds:schemaRef ds:uri="http://schemas.openxmlformats.org/officeDocument/2006/bibliography"/>
  </ds:schemaRefs>
</ds:datastoreItem>
</file>

<file path=customXml/itemProps4.xml><?xml version="1.0" encoding="utf-8"?>
<ds:datastoreItem xmlns:ds="http://schemas.openxmlformats.org/officeDocument/2006/customXml" ds:itemID="{0FB1F2E8-0570-4633-AC74-F8774F283E7D}"/>
</file>

<file path=docProps/app.xml><?xml version="1.0" encoding="utf-8"?>
<Properties xmlns="http://schemas.openxmlformats.org/officeDocument/2006/extended-properties" xmlns:vt="http://schemas.openxmlformats.org/officeDocument/2006/docPropsVTypes">
  <Template>Normal</Template>
  <TotalTime>0</TotalTime>
  <Pages>3</Pages>
  <Words>1108</Words>
  <Characters>6317</Characters>
  <Application>Microsoft Office Word</Application>
  <DocSecurity>0</DocSecurity>
  <Lines>52</Lines>
  <Paragraphs>14</Paragraphs>
  <ScaleCrop>false</ScaleCrop>
  <HeadingPairs>
    <vt:vector size="6" baseType="variant">
      <vt:variant>
        <vt:lpstr>Title</vt:lpstr>
      </vt:variant>
      <vt:variant>
        <vt:i4>1</vt:i4>
      </vt:variant>
      <vt:variant>
        <vt:lpstr>Título</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2024-04-12T12:24:00Z</dcterms:created>
  <dcterms:modified xsi:type="dcterms:W3CDTF">2026-01-28T10:33:00Z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0x010100C93E4C093F2F6B4C8B08617FDC485444</vt:lpwstr>
  </property>
  <property fmtid="{D5CDD505-2E9C-101B-9397-08002B2CF9AE}" pid="3" name="MediaServiceImageTags">
    <vt:lpwstr/>
  </property>
</Properties>
</file>